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A103D4E" w14:textId="3F6E48B4" w:rsidR="00F006CE" w:rsidRDefault="00593E34" w:rsidP="00AA7A20">
      <w:pPr>
        <w:spacing w:after="600"/>
        <w:ind w:left="-576" w:right="-576"/>
        <w:contextualSpacing/>
        <w:rPr>
          <w:rFonts w:ascii="Calibri" w:hAnsi="Calibri" w:cs="Arial"/>
          <w:b/>
          <w:color w:val="00B0F0"/>
          <w:lang w:bidi="th-TH"/>
        </w:rPr>
      </w:pPr>
      <w:r w:rsidRPr="000B57E0">
        <w:rPr>
          <w:rFonts w:ascii="Calibri" w:hAnsi="Calibri" w:cs="Arial"/>
          <w:b/>
          <w:noProof/>
          <w:sz w:val="23"/>
          <w:szCs w:val="23"/>
          <w:lang w:val="en-US"/>
        </w:rPr>
        <w:drawing>
          <wp:anchor distT="0" distB="0" distL="114300" distR="114300" simplePos="0" relativeHeight="251660288" behindDoc="1" locked="0" layoutInCell="1" allowOverlap="1" wp14:anchorId="7F4E5996" wp14:editId="2262630A">
            <wp:simplePos x="0" y="0"/>
            <wp:positionH relativeFrom="column">
              <wp:posOffset>6932295</wp:posOffset>
            </wp:positionH>
            <wp:positionV relativeFrom="paragraph">
              <wp:posOffset>-586105</wp:posOffset>
            </wp:positionV>
            <wp:extent cx="2242185" cy="469265"/>
            <wp:effectExtent l="0" t="0" r="5715" b="6985"/>
            <wp:wrapNone/>
            <wp:docPr id="1" name="Picture 1" descr="W:\3_Planning\# MONITORING &amp; EVALUATION\00 MICS\## - MICS\# MICS-4 countries\MICS4 DP workshop - Belgrade\MICS4 DP WS - Belgrade\MICS Logos\MICS Logo\Print\Cyan (CMYK for print)\MICS logo_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_Planning\# MONITORING &amp; EVALUATION\00 MICS\## - MICS\# MICS-4 countries\MICS4 DP workshop - Belgrade\MICS4 DP WS - Belgrade\MICS Logos\MICS Logo\Print\Cyan (CMYK for print)\MICS logo_cya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2185" cy="469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8B8C3C" w14:textId="6D24FF98" w:rsidR="00282858" w:rsidRPr="000B57E0" w:rsidRDefault="00E36617" w:rsidP="00AA7A20">
      <w:pPr>
        <w:spacing w:after="600"/>
        <w:ind w:left="-576" w:right="-576"/>
        <w:contextualSpacing/>
        <w:rPr>
          <w:rFonts w:ascii="Calibri" w:hAnsi="Calibri" w:cs="Arial"/>
          <w:b/>
          <w:color w:val="0070C0"/>
          <w:sz w:val="23"/>
          <w:szCs w:val="23"/>
          <w:lang w:bidi="th-TH"/>
        </w:rPr>
      </w:pPr>
      <w:r w:rsidRPr="000B57E0">
        <w:rPr>
          <w:rFonts w:ascii="Calibri" w:hAnsi="Calibri" w:cs="Arial"/>
          <w:b/>
          <w:noProof/>
          <w:sz w:val="23"/>
          <w:szCs w:val="23"/>
          <w:lang w:val="en-US"/>
        </w:rPr>
        <mc:AlternateContent>
          <mc:Choice Requires="wps">
            <w:drawing>
              <wp:anchor distT="0" distB="0" distL="114300" distR="114300" simplePos="0" relativeHeight="251692032" behindDoc="0" locked="0" layoutInCell="1" allowOverlap="1" wp14:anchorId="4596DD81" wp14:editId="43C4E30C">
                <wp:simplePos x="0" y="0"/>
                <wp:positionH relativeFrom="column">
                  <wp:posOffset>-978535</wp:posOffset>
                </wp:positionH>
                <wp:positionV relativeFrom="page">
                  <wp:posOffset>0</wp:posOffset>
                </wp:positionV>
                <wp:extent cx="7773670" cy="802640"/>
                <wp:effectExtent l="0" t="0" r="0" b="10160"/>
                <wp:wrapThrough wrapText="bothSides">
                  <wp:wrapPolygon edited="0">
                    <wp:start x="0" y="0"/>
                    <wp:lineTo x="0" y="21190"/>
                    <wp:lineTo x="21526" y="21190"/>
                    <wp:lineTo x="21526"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7773670" cy="802640"/>
                        </a:xfrm>
                        <a:prstGeom prst="rect">
                          <a:avLst/>
                        </a:prstGeom>
                        <a:solidFill>
                          <a:srgbClr val="009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A4B27" w14:textId="1319A259" w:rsidR="00E36617" w:rsidRPr="00E36617" w:rsidRDefault="00E36617" w:rsidP="00E36617">
                            <w:pPr>
                              <w:spacing w:line="240" w:lineRule="auto"/>
                              <w:jc w:val="center"/>
                              <w:rPr>
                                <w:b/>
                                <w:sz w:val="48"/>
                                <w:szCs w:val="48"/>
                                <w:lang w:val="en-US"/>
                              </w:rPr>
                            </w:pPr>
                            <w:r w:rsidRPr="00E36617">
                              <w:rPr>
                                <w:b/>
                                <w:sz w:val="48"/>
                                <w:szCs w:val="48"/>
                                <w:lang w:val="en-US"/>
                              </w:rPr>
                              <w:t>Mu</w:t>
                            </w:r>
                            <w:r w:rsidR="000B57E0">
                              <w:rPr>
                                <w:b/>
                                <w:sz w:val="48"/>
                                <w:szCs w:val="48"/>
                                <w:lang w:val="en-US"/>
                              </w:rPr>
                              <w:t>ltiple Indicator Cluster Survey (</w:t>
                            </w:r>
                            <w:r w:rsidR="000B57E0" w:rsidRPr="00E36617">
                              <w:rPr>
                                <w:b/>
                                <w:sz w:val="48"/>
                                <w:szCs w:val="48"/>
                                <w:lang w:val="en-US"/>
                              </w:rPr>
                              <w:t>MICS</w:t>
                            </w:r>
                            <w:r w:rsidR="000B57E0">
                              <w:rPr>
                                <w:b/>
                                <w:sz w:val="48"/>
                                <w:szCs w:val="48"/>
                                <w:lang w:val="en-US"/>
                              </w:rPr>
                              <w:t>)</w:t>
                            </w:r>
                            <w:r w:rsidR="000B57E0" w:rsidRPr="00F006CE">
                              <w:rPr>
                                <w:b/>
                                <w:color w:val="FFFFFF" w:themeColor="background1"/>
                                <w:sz w:val="48"/>
                                <w:szCs w:val="48"/>
                                <w:lang w:val="en-US"/>
                              </w:rPr>
                              <w:t xml:space="preserve"> Georgia</w:t>
                            </w:r>
                            <w:r w:rsidR="000B57E0" w:rsidRPr="00E36617">
                              <w:rPr>
                                <w:b/>
                                <w:sz w:val="48"/>
                                <w:szCs w:val="48"/>
                                <w:lang w:val="en-US"/>
                              </w:rPr>
                              <w:t xml:space="preserve"> </w:t>
                            </w:r>
                            <w:r w:rsidR="000B57E0" w:rsidRPr="00F006CE">
                              <w:rPr>
                                <w:b/>
                                <w:color w:val="FFFFFF" w:themeColor="background1"/>
                                <w:sz w:val="48"/>
                                <w:szCs w:val="48"/>
                                <w:lang w:val="en-US"/>
                              </w:rPr>
                              <w:t>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96DD81" id="Rectangle 16" o:spid="_x0000_s1026" style="position:absolute;left:0;text-align:left;margin-left:-77.05pt;margin-top:0;width:612.1pt;height:6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" fillcolor="#09f" stroked="f" strokeweight="2pt">
                <v:textbox>
                  <w:txbxContent>
                    <w:p w14:paraId="5B3A4B27" w14:textId="1319A259" w:rsidR="00E36617" w:rsidRPr="00E36617" w:rsidRDefault="00E36617" w:rsidP="00E36617">
                      <w:pPr>
                        <w:spacing w:line="240" w:lineRule="auto"/>
                        <w:jc w:val="center"/>
                        <w:rPr>
                          <w:b/>
                          <w:sz w:val="48"/>
                          <w:szCs w:val="48"/>
                          <w:lang w:val="en-US"/>
                        </w:rPr>
                      </w:pPr>
                      <w:r w:rsidRPr="00E36617">
                        <w:rPr>
                          <w:b/>
                          <w:sz w:val="48"/>
                          <w:szCs w:val="48"/>
                          <w:lang w:val="en-US"/>
                        </w:rPr>
                        <w:t>Mu</w:t>
                      </w:r>
                      <w:r w:rsidR="000B57E0">
                        <w:rPr>
                          <w:b/>
                          <w:sz w:val="48"/>
                          <w:szCs w:val="48"/>
                          <w:lang w:val="en-US"/>
                        </w:rPr>
                        <w:t xml:space="preserve">ltiple Indicator Cluster Survey </w:t>
                      </w:r>
                      <w:r w:rsidR="000B57E0">
                        <w:rPr>
                          <w:b/>
                          <w:sz w:val="48"/>
                          <w:szCs w:val="48"/>
                          <w:lang w:val="en-US"/>
                        </w:rPr>
                        <w:t>(</w:t>
                      </w:r>
                      <w:r w:rsidR="000B57E0" w:rsidRPr="00E36617">
                        <w:rPr>
                          <w:b/>
                          <w:sz w:val="48"/>
                          <w:szCs w:val="48"/>
                          <w:lang w:val="en-US"/>
                        </w:rPr>
                        <w:t>MICS</w:t>
                      </w:r>
                      <w:r w:rsidR="000B57E0">
                        <w:rPr>
                          <w:b/>
                          <w:sz w:val="48"/>
                          <w:szCs w:val="48"/>
                          <w:lang w:val="en-US"/>
                        </w:rPr>
                        <w:t>)</w:t>
                      </w:r>
                      <w:r w:rsidR="000B57E0" w:rsidRPr="00F006CE">
                        <w:rPr>
                          <w:b/>
                          <w:color w:val="FFFFFF" w:themeColor="background1"/>
                          <w:sz w:val="48"/>
                          <w:szCs w:val="48"/>
                          <w:lang w:val="en-US"/>
                        </w:rPr>
                        <w:t xml:space="preserve"> Georgia</w:t>
                      </w:r>
                      <w:r w:rsidR="000B57E0" w:rsidRPr="00E36617">
                        <w:rPr>
                          <w:b/>
                          <w:sz w:val="48"/>
                          <w:szCs w:val="48"/>
                          <w:lang w:val="en-US"/>
                        </w:rPr>
                        <w:t xml:space="preserve"> </w:t>
                      </w:r>
                      <w:r w:rsidR="000B57E0" w:rsidRPr="00F006CE">
                        <w:rPr>
                          <w:b/>
                          <w:color w:val="FFFFFF" w:themeColor="background1"/>
                          <w:sz w:val="48"/>
                          <w:szCs w:val="48"/>
                          <w:lang w:val="en-US"/>
                        </w:rPr>
                        <w:t>2018</w:t>
                      </w:r>
                    </w:p>
                  </w:txbxContent>
                </v:textbox>
                <w10:wrap type="through" anchory="page"/>
              </v:rect>
            </w:pict>
          </mc:Fallback>
        </mc:AlternateContent>
      </w:r>
      <w:r w:rsidR="00282858" w:rsidRPr="000B57E0">
        <w:rPr>
          <w:rFonts w:ascii="Calibri" w:hAnsi="Calibri" w:cs="Arial"/>
          <w:b/>
          <w:color w:val="00B0F0"/>
          <w:sz w:val="23"/>
          <w:szCs w:val="23"/>
          <w:lang w:bidi="th-TH"/>
        </w:rPr>
        <w:t>What is MICS?</w:t>
      </w:r>
    </w:p>
    <w:p w14:paraId="0D17D742" w14:textId="772873DB" w:rsidR="00A85CD4" w:rsidRPr="00495674" w:rsidRDefault="005B1943" w:rsidP="00495674">
      <w:pPr>
        <w:spacing w:after="600"/>
        <w:ind w:left="-576" w:right="-576"/>
        <w:contextualSpacing/>
        <w:jc w:val="both"/>
        <w:rPr>
          <w:rFonts w:ascii="Calibri" w:hAnsi="Calibri" w:cs="Arial"/>
          <w:lang w:bidi="th-TH"/>
        </w:rPr>
      </w:pPr>
      <w:r w:rsidRPr="00495674">
        <w:rPr>
          <w:rFonts w:ascii="Calibri" w:hAnsi="Calibri" w:cs="Arial"/>
          <w:lang w:bidi="th-TH"/>
        </w:rPr>
        <w:t xml:space="preserve">Developed and supported by UNICEF, </w:t>
      </w:r>
      <w:r w:rsidR="00D22D29" w:rsidRPr="00495674">
        <w:rPr>
          <w:rFonts w:ascii="Calibri" w:hAnsi="Calibri" w:cs="Arial"/>
          <w:lang w:bidi="th-TH"/>
        </w:rPr>
        <w:t>Multiple Indicator Cluster Survey</w:t>
      </w:r>
      <w:r w:rsidR="000B57E0" w:rsidRPr="00495674">
        <w:rPr>
          <w:rFonts w:ascii="Calibri" w:hAnsi="Calibri" w:cs="Arial"/>
          <w:lang w:bidi="th-TH"/>
        </w:rPr>
        <w:t xml:space="preserve"> (MICS</w:t>
      </w:r>
      <w:r w:rsidR="00D22D29" w:rsidRPr="00495674">
        <w:rPr>
          <w:rFonts w:ascii="Calibri" w:hAnsi="Calibri" w:cs="Arial"/>
          <w:lang w:bidi="th-TH"/>
        </w:rPr>
        <w:t xml:space="preserve">) is </w:t>
      </w:r>
      <w:r w:rsidR="006E468B" w:rsidRPr="00495674">
        <w:rPr>
          <w:rFonts w:ascii="Calibri" w:hAnsi="Calibri" w:cs="Arial"/>
          <w:lang w:bidi="th-TH"/>
        </w:rPr>
        <w:t>one of the largest</w:t>
      </w:r>
      <w:r w:rsidR="00D22D29" w:rsidRPr="00495674">
        <w:rPr>
          <w:rFonts w:ascii="Calibri" w:hAnsi="Calibri" w:cs="Arial"/>
          <w:lang w:bidi="th-TH"/>
        </w:rPr>
        <w:t xml:space="preserve"> international household survey programme</w:t>
      </w:r>
      <w:r w:rsidRPr="00495674">
        <w:rPr>
          <w:rFonts w:ascii="Calibri" w:hAnsi="Calibri" w:cs="Arial"/>
          <w:lang w:bidi="th-TH"/>
        </w:rPr>
        <w:t>s</w:t>
      </w:r>
      <w:r w:rsidR="00C22B11" w:rsidRPr="00495674">
        <w:rPr>
          <w:rFonts w:ascii="Calibri" w:hAnsi="Calibri" w:cs="Arial"/>
          <w:lang w:bidi="th-TH"/>
        </w:rPr>
        <w:t xml:space="preserve"> worldwide</w:t>
      </w:r>
      <w:r w:rsidR="00091C10" w:rsidRPr="00495674">
        <w:rPr>
          <w:rFonts w:ascii="Calibri" w:hAnsi="Calibri" w:cs="Arial"/>
          <w:lang w:bidi="th-TH"/>
        </w:rPr>
        <w:t xml:space="preserve">. </w:t>
      </w:r>
      <w:r w:rsidR="00E65B7A" w:rsidRPr="00495674">
        <w:rPr>
          <w:rFonts w:ascii="Calibri" w:hAnsi="Calibri" w:cs="Arial"/>
          <w:lang w:bidi="th-TH"/>
        </w:rPr>
        <w:t>It</w:t>
      </w:r>
      <w:r w:rsidR="00D22D29" w:rsidRPr="00495674">
        <w:rPr>
          <w:rFonts w:ascii="Calibri" w:hAnsi="Calibri" w:cs="Arial"/>
          <w:lang w:bidi="th-TH"/>
        </w:rPr>
        <w:t xml:space="preserve"> is designed to collect estimates of key indicators that are used to assess the situation of</w:t>
      </w:r>
      <w:r w:rsidR="000B57E0" w:rsidRPr="00495674">
        <w:rPr>
          <w:rFonts w:ascii="Calibri" w:hAnsi="Calibri" w:cs="Arial"/>
          <w:lang w:bidi="th-TH"/>
        </w:rPr>
        <w:t xml:space="preserve"> households and especially of</w:t>
      </w:r>
      <w:r w:rsidR="00D22D29" w:rsidRPr="00495674">
        <w:rPr>
          <w:rFonts w:ascii="Calibri" w:hAnsi="Calibri" w:cs="Arial"/>
          <w:lang w:bidi="th-TH"/>
        </w:rPr>
        <w:t xml:space="preserve"> children and women. </w:t>
      </w:r>
      <w:r w:rsidR="00DE10F5" w:rsidRPr="00495674">
        <w:rPr>
          <w:rFonts w:ascii="Calibri" w:hAnsi="Calibri" w:cs="Arial"/>
          <w:lang w:bidi="th-TH"/>
        </w:rPr>
        <w:t>Since the inception of MICS in the 1990s, over 300 surveys have been carried out in more than 100 countries. As part of the global effort to further develop national capacities to generate and analyse high quality and disaggregated data, UNICEF launched the sixth round of MICS in October 2016</w:t>
      </w:r>
      <w:r w:rsidRPr="00495674">
        <w:rPr>
          <w:rFonts w:ascii="Calibri" w:hAnsi="Calibri" w:cs="Arial"/>
          <w:lang w:bidi="th-TH"/>
        </w:rPr>
        <w:t xml:space="preserve"> </w:t>
      </w:r>
      <w:r w:rsidR="00C22B11" w:rsidRPr="00495674">
        <w:rPr>
          <w:rFonts w:ascii="Calibri" w:hAnsi="Calibri" w:cs="Arial"/>
          <w:lang w:bidi="th-TH"/>
        </w:rPr>
        <w:t>–</w:t>
      </w:r>
      <w:r w:rsidRPr="00495674">
        <w:rPr>
          <w:rFonts w:ascii="Calibri" w:hAnsi="Calibri" w:cs="Arial"/>
          <w:lang w:bidi="th-TH"/>
        </w:rPr>
        <w:t xml:space="preserve"> specifically designed to meet policy-makers</w:t>
      </w:r>
      <w:r w:rsidR="0054421D" w:rsidRPr="00495674">
        <w:rPr>
          <w:rFonts w:ascii="Calibri" w:hAnsi="Calibri" w:cs="Arial"/>
          <w:lang w:bidi="th-TH"/>
        </w:rPr>
        <w:t>’</w:t>
      </w:r>
      <w:r w:rsidRPr="00495674">
        <w:rPr>
          <w:rFonts w:ascii="Calibri" w:hAnsi="Calibri" w:cs="Arial"/>
          <w:lang w:bidi="th-TH"/>
        </w:rPr>
        <w:t xml:space="preserve"> needs in the </w:t>
      </w:r>
      <w:r w:rsidR="00E744CD" w:rsidRPr="00495674">
        <w:rPr>
          <w:rFonts w:ascii="Calibri" w:hAnsi="Calibri" w:cs="Arial"/>
          <w:lang w:bidi="th-TH"/>
        </w:rPr>
        <w:t>Sustainable Development</w:t>
      </w:r>
      <w:r w:rsidR="00C22B11" w:rsidRPr="00495674">
        <w:rPr>
          <w:rFonts w:ascii="Calibri" w:hAnsi="Calibri" w:cs="Arial"/>
          <w:lang w:bidi="th-TH"/>
        </w:rPr>
        <w:t xml:space="preserve"> Goal</w:t>
      </w:r>
      <w:r w:rsidR="00E744CD" w:rsidRPr="00495674">
        <w:rPr>
          <w:rFonts w:ascii="Calibri" w:hAnsi="Calibri" w:cs="Arial"/>
          <w:lang w:bidi="th-TH"/>
        </w:rPr>
        <w:t xml:space="preserve"> (</w:t>
      </w:r>
      <w:r w:rsidRPr="00495674">
        <w:rPr>
          <w:rFonts w:ascii="Calibri" w:hAnsi="Calibri" w:cs="Arial"/>
          <w:lang w:bidi="th-TH"/>
        </w:rPr>
        <w:t>SDG</w:t>
      </w:r>
      <w:r w:rsidR="00E744CD" w:rsidRPr="00495674">
        <w:rPr>
          <w:rFonts w:ascii="Calibri" w:hAnsi="Calibri" w:cs="Arial"/>
          <w:lang w:bidi="th-TH"/>
        </w:rPr>
        <w:t>)</w:t>
      </w:r>
      <w:r w:rsidRPr="00495674">
        <w:rPr>
          <w:rFonts w:ascii="Calibri" w:hAnsi="Calibri" w:cs="Arial"/>
          <w:lang w:bidi="th-TH"/>
        </w:rPr>
        <w:t xml:space="preserve"> era</w:t>
      </w:r>
      <w:r w:rsidR="00A471D8" w:rsidRPr="00495674">
        <w:rPr>
          <w:rFonts w:ascii="Calibri" w:hAnsi="Calibri" w:cs="Arial"/>
          <w:lang w:bidi="th-TH"/>
        </w:rPr>
        <w:t>.</w:t>
      </w:r>
      <w:r w:rsidR="00A85CD4" w:rsidRPr="00495674">
        <w:rPr>
          <w:rFonts w:ascii="Calibri" w:hAnsi="Calibri" w:cs="Arial"/>
          <w:lang w:bidi="th-TH"/>
        </w:rPr>
        <w:t xml:space="preserve"> </w:t>
      </w:r>
    </w:p>
    <w:p w14:paraId="18B10C7C" w14:textId="77777777" w:rsidR="00A85CD4" w:rsidRPr="00495674" w:rsidRDefault="00A85CD4" w:rsidP="00495674">
      <w:pPr>
        <w:spacing w:after="600"/>
        <w:ind w:left="-576" w:right="-576"/>
        <w:contextualSpacing/>
        <w:jc w:val="both"/>
        <w:rPr>
          <w:rFonts w:ascii="Calibri" w:hAnsi="Calibri" w:cs="Arial"/>
          <w:lang w:bidi="th-TH"/>
        </w:rPr>
      </w:pPr>
    </w:p>
    <w:p w14:paraId="63229D71" w14:textId="70E63AD6" w:rsidR="00A471D8" w:rsidRPr="00495674" w:rsidRDefault="00A471D8" w:rsidP="00495674">
      <w:pPr>
        <w:autoSpaceDE w:val="0"/>
        <w:autoSpaceDN w:val="0"/>
        <w:adjustRightInd w:val="0"/>
        <w:spacing w:after="600"/>
        <w:ind w:left="-576" w:right="-576"/>
        <w:contextualSpacing/>
        <w:jc w:val="both"/>
        <w:rPr>
          <w:rFonts w:ascii="Calibri" w:hAnsi="Calibri" w:cs="Arial"/>
          <w:color w:val="00B0F0"/>
          <w:lang w:bidi="th-TH"/>
        </w:rPr>
      </w:pPr>
      <w:r w:rsidRPr="00495674">
        <w:rPr>
          <w:rFonts w:ascii="Calibri" w:hAnsi="Calibri" w:cs="Arial"/>
          <w:b/>
          <w:color w:val="00B0F0"/>
          <w:lang w:bidi="th-TH"/>
        </w:rPr>
        <w:t>How does MICS work?</w:t>
      </w:r>
    </w:p>
    <w:p w14:paraId="67FD870A" w14:textId="5609EC2F" w:rsidR="00AA7A20" w:rsidRPr="00495674" w:rsidRDefault="00091C10" w:rsidP="00495674">
      <w:pPr>
        <w:autoSpaceDE w:val="0"/>
        <w:autoSpaceDN w:val="0"/>
        <w:adjustRightInd w:val="0"/>
        <w:spacing w:after="600"/>
        <w:ind w:left="-576" w:right="-576"/>
        <w:contextualSpacing/>
        <w:jc w:val="both"/>
        <w:rPr>
          <w:rFonts w:ascii="Calibri" w:hAnsi="Calibri" w:cs="Arial"/>
          <w:lang w:bidi="th-TH"/>
        </w:rPr>
      </w:pPr>
      <w:r w:rsidRPr="00495674">
        <w:t xml:space="preserve">MICS is conducted by </w:t>
      </w:r>
      <w:r w:rsidR="005B1943" w:rsidRPr="00495674">
        <w:t xml:space="preserve">National Statistical </w:t>
      </w:r>
      <w:r w:rsidR="00A85CD4" w:rsidRPr="00495674">
        <w:t xml:space="preserve">Offices </w:t>
      </w:r>
      <w:r w:rsidR="0075393A" w:rsidRPr="00495674">
        <w:t>(NS</w:t>
      </w:r>
      <w:r w:rsidR="00A85CD4" w:rsidRPr="00495674">
        <w:t>O</w:t>
      </w:r>
      <w:r w:rsidR="0075393A" w:rsidRPr="00495674">
        <w:t>)</w:t>
      </w:r>
      <w:r w:rsidR="00CE1EAA" w:rsidRPr="00495674">
        <w:t xml:space="preserve"> – </w:t>
      </w:r>
      <w:proofErr w:type="spellStart"/>
      <w:r w:rsidR="00CE1EAA" w:rsidRPr="00495674">
        <w:t>GeoStat</w:t>
      </w:r>
      <w:proofErr w:type="spellEnd"/>
      <w:r w:rsidR="00CE1EAA" w:rsidRPr="00495674">
        <w:t xml:space="preserve"> in the case of Georgia</w:t>
      </w:r>
      <w:r w:rsidRPr="00495674">
        <w:t xml:space="preserve">, with the technical support and partial financial assistance of UNICEF and </w:t>
      </w:r>
      <w:r w:rsidRPr="00495674">
        <w:rPr>
          <w:rFonts w:ascii="Calibri" w:hAnsi="Calibri" w:cs="Arial"/>
          <w:lang w:bidi="th-TH"/>
        </w:rPr>
        <w:t xml:space="preserve">partners. A comprehensive set of tools provided by UNICEF guide survey teams through every step of the MICS process – from overall planning, design and data collection </w:t>
      </w:r>
      <w:r w:rsidR="000B57E0" w:rsidRPr="00495674">
        <w:rPr>
          <w:rFonts w:ascii="Calibri" w:hAnsi="Calibri" w:cs="Arial"/>
          <w:lang w:bidi="th-TH"/>
        </w:rPr>
        <w:t>to</w:t>
      </w:r>
      <w:r w:rsidR="00CE1EAA" w:rsidRPr="00495674">
        <w:rPr>
          <w:rFonts w:ascii="Calibri" w:hAnsi="Calibri" w:cs="Arial"/>
          <w:lang w:bidi="th-TH"/>
        </w:rPr>
        <w:t xml:space="preserve"> </w:t>
      </w:r>
      <w:r w:rsidRPr="00495674">
        <w:rPr>
          <w:rFonts w:ascii="Calibri" w:hAnsi="Calibri" w:cs="Arial"/>
          <w:lang w:bidi="th-TH"/>
        </w:rPr>
        <w:t>data processing, analysis, interpretation, documentation and dissemination.</w:t>
      </w:r>
      <w:r w:rsidR="00E65B7A" w:rsidRPr="00495674">
        <w:rPr>
          <w:rFonts w:ascii="Calibri" w:hAnsi="Calibri" w:cs="Arial"/>
          <w:lang w:bidi="th-TH"/>
        </w:rPr>
        <w:t xml:space="preserve"> As part of the MICS implementation, UNICEF also provides technical assistance and training for the survey teams through a series of regional workshops</w:t>
      </w:r>
      <w:r w:rsidR="005B1943" w:rsidRPr="00495674">
        <w:rPr>
          <w:rFonts w:ascii="Calibri" w:hAnsi="Calibri" w:cs="Arial"/>
          <w:lang w:bidi="th-TH"/>
        </w:rPr>
        <w:t xml:space="preserve"> as well as</w:t>
      </w:r>
      <w:r w:rsidR="00E65B7A" w:rsidRPr="00495674">
        <w:rPr>
          <w:rFonts w:ascii="Calibri" w:hAnsi="Calibri" w:cs="Arial"/>
          <w:lang w:bidi="th-TH"/>
        </w:rPr>
        <w:t xml:space="preserve"> in-count</w:t>
      </w:r>
      <w:r w:rsidR="00DA4442" w:rsidRPr="00495674">
        <w:rPr>
          <w:rFonts w:ascii="Calibri" w:hAnsi="Calibri" w:cs="Arial"/>
          <w:lang w:bidi="th-TH"/>
        </w:rPr>
        <w:t xml:space="preserve">ry and </w:t>
      </w:r>
      <w:r w:rsidR="00E744CD" w:rsidRPr="00495674">
        <w:rPr>
          <w:rFonts w:ascii="Calibri" w:hAnsi="Calibri" w:cs="Arial"/>
          <w:lang w:bidi="th-TH"/>
        </w:rPr>
        <w:t>long-</w:t>
      </w:r>
      <w:r w:rsidR="00DA4442" w:rsidRPr="00495674">
        <w:rPr>
          <w:rFonts w:ascii="Calibri" w:hAnsi="Calibri" w:cs="Arial"/>
          <w:lang w:bidi="th-TH"/>
        </w:rPr>
        <w:t>distance support.</w:t>
      </w:r>
    </w:p>
    <w:p w14:paraId="144061DA" w14:textId="0DCCC4A7" w:rsidR="00AA7A20" w:rsidRPr="00495674" w:rsidRDefault="00AA7A20" w:rsidP="00495674">
      <w:pPr>
        <w:autoSpaceDE w:val="0"/>
        <w:autoSpaceDN w:val="0"/>
        <w:adjustRightInd w:val="0"/>
        <w:spacing w:after="600"/>
        <w:ind w:left="-576" w:right="-576"/>
        <w:contextualSpacing/>
        <w:jc w:val="both"/>
      </w:pPr>
    </w:p>
    <w:p w14:paraId="3ADE301B" w14:textId="1656D4F9" w:rsidR="00593E34" w:rsidRDefault="005B0E1C" w:rsidP="00593E34">
      <w:pPr>
        <w:autoSpaceDE w:val="0"/>
        <w:autoSpaceDN w:val="0"/>
        <w:adjustRightInd w:val="0"/>
        <w:spacing w:after="600"/>
        <w:ind w:left="-576" w:right="-576"/>
        <w:contextualSpacing/>
        <w:jc w:val="both"/>
        <w:rPr>
          <w:b/>
          <w:color w:val="00B0F0"/>
        </w:rPr>
      </w:pPr>
      <w:r w:rsidRPr="00495674">
        <w:rPr>
          <w:b/>
          <w:color w:val="00B0F0"/>
        </w:rPr>
        <w:t>MI</w:t>
      </w:r>
      <w:r w:rsidR="00DA4442" w:rsidRPr="00495674">
        <w:rPr>
          <w:b/>
          <w:color w:val="00B0F0"/>
        </w:rPr>
        <w:t xml:space="preserve">CS6 </w:t>
      </w:r>
      <w:r w:rsidR="006C14EE" w:rsidRPr="00495674">
        <w:rPr>
          <w:b/>
          <w:color w:val="00B0F0"/>
        </w:rPr>
        <w:t>questionnaires</w:t>
      </w:r>
      <w:r w:rsidR="009268FB" w:rsidRPr="00495674">
        <w:rPr>
          <w:b/>
          <w:color w:val="00B0F0"/>
        </w:rPr>
        <w:t xml:space="preserve"> and methodology</w:t>
      </w:r>
      <w:bookmarkStart w:id="0" w:name="_GoBack"/>
      <w:bookmarkEnd w:id="0"/>
    </w:p>
    <w:p w14:paraId="4CA9D26A" w14:textId="02D311BE" w:rsidR="00593E34" w:rsidRPr="00593E34" w:rsidRDefault="0075393A" w:rsidP="00593E34">
      <w:pPr>
        <w:autoSpaceDE w:val="0"/>
        <w:autoSpaceDN w:val="0"/>
        <w:adjustRightInd w:val="0"/>
        <w:spacing w:after="600"/>
        <w:ind w:left="-576" w:right="-576"/>
        <w:contextualSpacing/>
        <w:jc w:val="both"/>
        <w:rPr>
          <w:b/>
          <w:color w:val="00B0F0"/>
        </w:rPr>
      </w:pPr>
      <w:r w:rsidRPr="00495674">
        <w:rPr>
          <w:rFonts w:ascii="Calibri" w:hAnsi="Calibri" w:cs="Arial"/>
          <w:lang w:bidi="th-TH"/>
        </w:rPr>
        <w:t>The MICS questionnaires have undergone rigorous methodological and validation</w:t>
      </w:r>
      <w:r w:rsidR="00486E84" w:rsidRPr="00495674">
        <w:rPr>
          <w:rFonts w:ascii="Calibri" w:hAnsi="Calibri" w:cs="Arial"/>
          <w:lang w:bidi="th-TH"/>
        </w:rPr>
        <w:t xml:space="preserve"> work</w:t>
      </w:r>
      <w:r w:rsidRPr="00495674">
        <w:rPr>
          <w:rFonts w:ascii="Calibri" w:hAnsi="Calibri" w:cs="Arial"/>
          <w:lang w:bidi="th-TH"/>
        </w:rPr>
        <w:t xml:space="preserve"> to broaden the scope of to</w:t>
      </w:r>
      <w:r w:rsidR="009A5B4F" w:rsidRPr="00495674">
        <w:rPr>
          <w:rFonts w:ascii="Calibri" w:hAnsi="Calibri" w:cs="Arial"/>
          <w:lang w:bidi="th-TH"/>
        </w:rPr>
        <w:t xml:space="preserve">ols and include new topics that </w:t>
      </w:r>
      <w:r w:rsidRPr="00495674">
        <w:rPr>
          <w:rFonts w:ascii="Calibri" w:hAnsi="Calibri" w:cs="Arial"/>
          <w:lang w:bidi="th-TH"/>
        </w:rPr>
        <w:t>reflect SDG indicators and emerging issues in the 2030 Agenda, including: rapid water quality testing, child and adult functioning, use of clean fuels</w:t>
      </w:r>
      <w:r w:rsidR="00F66B6F" w:rsidRPr="00495674">
        <w:rPr>
          <w:rFonts w:ascii="Calibri" w:hAnsi="Calibri" w:cs="Arial"/>
          <w:lang w:bidi="th-TH"/>
        </w:rPr>
        <w:t>,</w:t>
      </w:r>
      <w:r w:rsidRPr="00495674">
        <w:rPr>
          <w:rFonts w:ascii="Calibri" w:hAnsi="Calibri" w:cs="Arial"/>
          <w:lang w:bidi="th-TH"/>
        </w:rPr>
        <w:t xml:space="preserve"> </w:t>
      </w:r>
      <w:r w:rsidR="00F66B6F" w:rsidRPr="00495674">
        <w:rPr>
          <w:rFonts w:ascii="Calibri" w:hAnsi="Calibri" w:cs="Arial"/>
          <w:lang w:bidi="th-TH"/>
        </w:rPr>
        <w:t>etc</w:t>
      </w:r>
      <w:r w:rsidRPr="00495674">
        <w:rPr>
          <w:rFonts w:ascii="Calibri" w:hAnsi="Calibri" w:cs="Arial"/>
          <w:lang w:bidi="th-TH"/>
        </w:rPr>
        <w:t>.</w:t>
      </w:r>
      <w:r w:rsidRPr="00495674">
        <w:t xml:space="preserve"> </w:t>
      </w:r>
      <w:r w:rsidR="005B1943" w:rsidRPr="00495674">
        <w:t>Covering</w:t>
      </w:r>
      <w:r w:rsidR="00F66B6F" w:rsidRPr="00495674">
        <w:t xml:space="preserve"> almost</w:t>
      </w:r>
      <w:r w:rsidR="005B1943" w:rsidRPr="00495674">
        <w:t xml:space="preserve"> half of all SDG indicators that can be collected through household surveys, </w:t>
      </w:r>
      <w:r w:rsidR="00633D48" w:rsidRPr="00495674">
        <w:t>MICS</w:t>
      </w:r>
      <w:r w:rsidR="006041A3" w:rsidRPr="00495674">
        <w:t xml:space="preserve"> includes</w:t>
      </w:r>
      <w:r w:rsidR="00593E34">
        <w:t xml:space="preserve"> over 180 indicators generated through</w:t>
      </w:r>
      <w:r w:rsidR="00DE10F5" w:rsidRPr="00495674">
        <w:t xml:space="preserve"> </w:t>
      </w:r>
      <w:r w:rsidR="009268FB" w:rsidRPr="00495674">
        <w:t xml:space="preserve">seven </w:t>
      </w:r>
      <w:r w:rsidR="001662CA" w:rsidRPr="00495674">
        <w:t>questionnaires</w:t>
      </w:r>
      <w:r w:rsidR="000B57E0" w:rsidRPr="00495674">
        <w:t xml:space="preserve"> (each question</w:t>
      </w:r>
      <w:r w:rsidR="00827B93">
        <w:t>naire</w:t>
      </w:r>
      <w:r w:rsidR="000B57E0" w:rsidRPr="00495674">
        <w:t xml:space="preserve"> contains different topical modules)</w:t>
      </w:r>
      <w:r w:rsidR="006041A3" w:rsidRPr="00495674">
        <w:t xml:space="preserve"> that can be customized to f</w:t>
      </w:r>
      <w:r w:rsidR="002D09F9" w:rsidRPr="00495674">
        <w:t>it the data needs of a country.</w:t>
      </w:r>
      <w:r w:rsidR="009268FB" w:rsidRPr="00495674">
        <w:t xml:space="preserve"> </w:t>
      </w:r>
    </w:p>
    <w:p w14:paraId="3CFD376D" w14:textId="77777777" w:rsidR="00593E34" w:rsidRDefault="00593E34" w:rsidP="00593E34">
      <w:pPr>
        <w:spacing w:after="600"/>
        <w:ind w:right="-576"/>
        <w:contextualSpacing/>
        <w:jc w:val="both"/>
      </w:pPr>
    </w:p>
    <w:p w14:paraId="063D0A73" w14:textId="43ACF059" w:rsidR="00AA7A20" w:rsidRPr="00495674" w:rsidRDefault="008F7C2B" w:rsidP="00593E34">
      <w:pPr>
        <w:spacing w:after="600"/>
        <w:ind w:left="-540" w:right="-576"/>
        <w:contextualSpacing/>
        <w:jc w:val="both"/>
        <w:rPr>
          <w:rFonts w:cstheme="minorHAnsi"/>
        </w:rPr>
      </w:pPr>
      <w:r>
        <w:t xml:space="preserve">In light of </w:t>
      </w:r>
      <w:r w:rsidR="00CF522F">
        <w:t>recent increase in</w:t>
      </w:r>
      <w:r w:rsidR="001C4ED3" w:rsidRPr="00495674">
        <w:t xml:space="preserve"> </w:t>
      </w:r>
      <w:r>
        <w:t xml:space="preserve">reports </w:t>
      </w:r>
      <w:r w:rsidRPr="00495674">
        <w:t>of</w:t>
      </w:r>
      <w:r w:rsidR="001C4ED3" w:rsidRPr="00495674">
        <w:t xml:space="preserve"> lead</w:t>
      </w:r>
      <w:r>
        <w:t xml:space="preserve"> contamination/</w:t>
      </w:r>
      <w:r w:rsidR="001C4ED3" w:rsidRPr="00495674">
        <w:t>poisoning</w:t>
      </w:r>
      <w:r>
        <w:t xml:space="preserve"> in Georgia and upon request of the National Centre for Disease Control,</w:t>
      </w:r>
      <w:r w:rsidR="00CF522F">
        <w:t xml:space="preserve"> </w:t>
      </w:r>
      <w:r w:rsidR="006D2F4A" w:rsidRPr="00495674">
        <w:t xml:space="preserve">lead testing in the blood of children </w:t>
      </w:r>
      <w:r w:rsidR="001C4ED3" w:rsidRPr="00495674">
        <w:t>2-10 years of age</w:t>
      </w:r>
      <w:r w:rsidR="00CF522F">
        <w:t xml:space="preserve"> will be added to the survey,</w:t>
      </w:r>
      <w:r w:rsidR="001C4ED3" w:rsidRPr="00495674">
        <w:t xml:space="preserve"> </w:t>
      </w:r>
      <w:r w:rsidR="00CF522F">
        <w:t>allowing</w:t>
      </w:r>
      <w:r w:rsidR="001C4ED3" w:rsidRPr="00495674">
        <w:t xml:space="preserve"> to calculate </w:t>
      </w:r>
      <w:r>
        <w:t xml:space="preserve">the </w:t>
      </w:r>
      <w:r w:rsidR="001C4ED3" w:rsidRPr="00495674">
        <w:t xml:space="preserve">prevalence and pinpoint locations of possible contamination. </w:t>
      </w:r>
      <w:r w:rsidR="00783AFD">
        <w:t>Lead has devastating long term effects on environment, economic development and public health, it is one of the most dangerous toxicants particularly for young children</w:t>
      </w:r>
      <w:r w:rsidR="00495674" w:rsidRPr="00495674">
        <w:rPr>
          <w:rFonts w:cstheme="minorHAnsi"/>
        </w:rPr>
        <w:t xml:space="preserve">, </w:t>
      </w:r>
      <w:r w:rsidRPr="008F7C2B">
        <w:rPr>
          <w:rFonts w:cstheme="minorHAnsi"/>
        </w:rPr>
        <w:t>even a small exposure can result in adverse health effects from IQ deficit and learning disabilities to irreparable brain and nerve system damage</w:t>
      </w:r>
      <w:r w:rsidR="00495674" w:rsidRPr="00495674">
        <w:rPr>
          <w:rFonts w:cstheme="minorHAnsi"/>
        </w:rPr>
        <w:t>.</w:t>
      </w:r>
      <w:r w:rsidR="00495674" w:rsidRPr="00495674">
        <w:rPr>
          <w:rStyle w:val="FootnoteReference"/>
          <w:rFonts w:cstheme="minorHAnsi"/>
        </w:rPr>
        <w:footnoteReference w:id="1"/>
      </w:r>
    </w:p>
    <w:p w14:paraId="3069173D" w14:textId="77777777" w:rsidR="00F006CE" w:rsidRPr="001E4C5B" w:rsidRDefault="00F006CE" w:rsidP="00AA7A20">
      <w:pPr>
        <w:spacing w:after="600"/>
        <w:ind w:left="-576" w:right="-576"/>
        <w:contextualSpacing/>
        <w:rPr>
          <w:sz w:val="23"/>
          <w:szCs w:val="23"/>
        </w:rPr>
      </w:pPr>
    </w:p>
    <w:p w14:paraId="3593B61E" w14:textId="1C5FDA63" w:rsidR="003D36E3" w:rsidRPr="00495674" w:rsidRDefault="001E4C5B" w:rsidP="00495674">
      <w:pPr>
        <w:spacing w:after="600"/>
        <w:ind w:left="-576" w:right="-576"/>
        <w:contextualSpacing/>
        <w:jc w:val="both"/>
      </w:pPr>
      <w:r w:rsidRPr="00495674">
        <w:t>Georgia MICS 2018 involves over</w:t>
      </w:r>
      <w:r w:rsidR="006D2F4A" w:rsidRPr="00495674">
        <w:t xml:space="preserve"> 14 000 households as a sample size, providing regionally representative </w:t>
      </w:r>
      <w:r w:rsidR="00541243">
        <w:t xml:space="preserve">data </w:t>
      </w:r>
      <w:r w:rsidR="006D2F4A" w:rsidRPr="00495674">
        <w:t>which can be</w:t>
      </w:r>
      <w:r w:rsidR="00495674">
        <w:t xml:space="preserve"> further</w:t>
      </w:r>
      <w:r w:rsidR="006D2F4A" w:rsidRPr="00495674">
        <w:t xml:space="preserve"> segregated by</w:t>
      </w:r>
      <w:r w:rsidR="0075393A" w:rsidRPr="00495674">
        <w:t xml:space="preserve"> </w:t>
      </w:r>
      <w:r w:rsidRPr="00495674">
        <w:t>age</w:t>
      </w:r>
      <w:r w:rsidR="006D2F4A" w:rsidRPr="00495674">
        <w:t>, sex, urban/rural</w:t>
      </w:r>
      <w:r w:rsidRPr="00495674">
        <w:t>, IDP status</w:t>
      </w:r>
      <w:r w:rsidR="00495674">
        <w:t>, ethnicity, disability</w:t>
      </w:r>
      <w:r w:rsidR="006D2F4A" w:rsidRPr="00495674">
        <w:t xml:space="preserve"> and </w:t>
      </w:r>
      <w:r w:rsidR="00593E34">
        <w:t>wealth</w:t>
      </w:r>
      <w:r w:rsidR="006D2F4A" w:rsidRPr="00495674">
        <w:t xml:space="preserve"> allowing </w:t>
      </w:r>
      <w:r w:rsidRPr="00495674">
        <w:t>precise targeting of</w:t>
      </w:r>
      <w:r w:rsidR="006D2F4A" w:rsidRPr="00495674">
        <w:t xml:space="preserve"> de</w:t>
      </w:r>
      <w:r w:rsidRPr="00495674">
        <w:t>velopment interventions</w:t>
      </w:r>
      <w:r w:rsidR="006D2F4A" w:rsidRPr="00495674">
        <w:t>.</w:t>
      </w:r>
      <w:r w:rsidR="0075393A" w:rsidRPr="00495674">
        <w:t xml:space="preserve"> </w:t>
      </w:r>
      <w:r w:rsidR="003D36E3" w:rsidRPr="00495674">
        <w:br w:type="page"/>
      </w:r>
    </w:p>
    <w:p w14:paraId="11465E31" w14:textId="645F4DC8" w:rsidR="00180C03" w:rsidRDefault="00793F25" w:rsidP="00D8173A">
      <w:pPr>
        <w:spacing w:after="600"/>
        <w:ind w:right="-576"/>
        <w:contextualSpacing/>
      </w:pPr>
      <w:r w:rsidRPr="00A6218B">
        <w:rPr>
          <w:noProof/>
          <w:color w:val="000000" w:themeColor="text1"/>
          <w:lang w:val="en-US"/>
        </w:rPr>
        <w:lastRenderedPageBreak/>
        <mc:AlternateContent>
          <mc:Choice Requires="wps">
            <w:drawing>
              <wp:anchor distT="91440" distB="91440" distL="137160" distR="137160" simplePos="0" relativeHeight="251679744" behindDoc="0" locked="0" layoutInCell="0" allowOverlap="1" wp14:anchorId="2E20A049" wp14:editId="72D7152F">
                <wp:simplePos x="0" y="0"/>
                <wp:positionH relativeFrom="margin">
                  <wp:posOffset>5673090</wp:posOffset>
                </wp:positionH>
                <wp:positionV relativeFrom="margin">
                  <wp:posOffset>342900</wp:posOffset>
                </wp:positionV>
                <wp:extent cx="1621790" cy="2024380"/>
                <wp:effectExtent l="8255" t="0" r="24765" b="24765"/>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1790" cy="2024380"/>
                        </a:xfrm>
                        <a:prstGeom prst="roundRect">
                          <a:avLst>
                            <a:gd name="adj" fmla="val 13032"/>
                          </a:avLst>
                        </a:prstGeom>
                        <a:extLst/>
                      </wps:spPr>
                      <wps:style>
                        <a:lnRef idx="2">
                          <a:schemeClr val="accent3"/>
                        </a:lnRef>
                        <a:fillRef idx="1">
                          <a:schemeClr val="lt1"/>
                        </a:fillRef>
                        <a:effectRef idx="0">
                          <a:schemeClr val="accent3"/>
                        </a:effectRef>
                        <a:fontRef idx="minor">
                          <a:schemeClr val="dk1"/>
                        </a:fontRef>
                      </wps:style>
                      <wps:txbx>
                        <w:txbxContent>
                          <w:p w14:paraId="6B63A030" w14:textId="77777777" w:rsidR="005D5B0C" w:rsidRPr="00593E34" w:rsidRDefault="005D5B0C" w:rsidP="005D5B0C">
                            <w:pPr>
                              <w:contextualSpacing/>
                              <w:rPr>
                                <w:sz w:val="20"/>
                                <w:szCs w:val="20"/>
                              </w:rPr>
                            </w:pPr>
                            <w:r w:rsidRPr="00593E34">
                              <w:rPr>
                                <w:bCs/>
                                <w:sz w:val="20"/>
                                <w:szCs w:val="20"/>
                              </w:rPr>
                              <w:t>Child’s Background</w:t>
                            </w:r>
                          </w:p>
                          <w:p w14:paraId="68053278" w14:textId="77777777" w:rsidR="005D5B0C" w:rsidRPr="00593E34" w:rsidRDefault="005D5B0C" w:rsidP="005D5B0C">
                            <w:pPr>
                              <w:contextualSpacing/>
                              <w:rPr>
                                <w:sz w:val="20"/>
                                <w:szCs w:val="20"/>
                              </w:rPr>
                            </w:pPr>
                            <w:r w:rsidRPr="00593E34">
                              <w:rPr>
                                <w:bCs/>
                                <w:sz w:val="20"/>
                                <w:szCs w:val="20"/>
                              </w:rPr>
                              <w:t>Child Labour</w:t>
                            </w:r>
                          </w:p>
                          <w:p w14:paraId="2A6E0820" w14:textId="77777777" w:rsidR="005D5B0C" w:rsidRPr="00593E34" w:rsidRDefault="005D5B0C" w:rsidP="005D5B0C">
                            <w:pPr>
                              <w:contextualSpacing/>
                              <w:rPr>
                                <w:sz w:val="20"/>
                                <w:szCs w:val="20"/>
                              </w:rPr>
                            </w:pPr>
                            <w:r w:rsidRPr="00593E34">
                              <w:rPr>
                                <w:bCs/>
                                <w:sz w:val="20"/>
                                <w:szCs w:val="20"/>
                              </w:rPr>
                              <w:t>Child Discipline [5-14]</w:t>
                            </w:r>
                          </w:p>
                          <w:p w14:paraId="5A3A87FE" w14:textId="77777777" w:rsidR="005D5B0C" w:rsidRPr="00593E34" w:rsidRDefault="005D5B0C" w:rsidP="005D5B0C">
                            <w:pPr>
                              <w:contextualSpacing/>
                              <w:rPr>
                                <w:sz w:val="20"/>
                                <w:szCs w:val="20"/>
                              </w:rPr>
                            </w:pPr>
                            <w:r w:rsidRPr="00593E34">
                              <w:rPr>
                                <w:bCs/>
                                <w:sz w:val="20"/>
                                <w:szCs w:val="20"/>
                              </w:rPr>
                              <w:t>Child Functioning</w:t>
                            </w:r>
                          </w:p>
                          <w:p w14:paraId="12800959" w14:textId="77777777" w:rsidR="005D5B0C" w:rsidRPr="00593E34" w:rsidRDefault="005D5B0C" w:rsidP="005D5B0C">
                            <w:pPr>
                              <w:contextualSpacing/>
                              <w:rPr>
                                <w:sz w:val="20"/>
                                <w:szCs w:val="20"/>
                              </w:rPr>
                            </w:pPr>
                            <w:r w:rsidRPr="00593E34">
                              <w:rPr>
                                <w:bCs/>
                                <w:sz w:val="20"/>
                                <w:szCs w:val="20"/>
                              </w:rPr>
                              <w:t>Parental Involvement [7-14]</w:t>
                            </w:r>
                          </w:p>
                          <w:p w14:paraId="54F3484A" w14:textId="77777777" w:rsidR="005D5B0C" w:rsidRPr="00593E34" w:rsidRDefault="005D5B0C" w:rsidP="005D5B0C">
                            <w:pPr>
                              <w:contextualSpacing/>
                              <w:rPr>
                                <w:sz w:val="20"/>
                                <w:szCs w:val="20"/>
                              </w:rPr>
                            </w:pPr>
                            <w:r w:rsidRPr="00593E34">
                              <w:rPr>
                                <w:bCs/>
                                <w:sz w:val="20"/>
                                <w:szCs w:val="20"/>
                              </w:rPr>
                              <w:t>Foundational Learning Skills [7-14]</w:t>
                            </w:r>
                          </w:p>
                          <w:p w14:paraId="14291820" w14:textId="77777777" w:rsidR="005D5B0C" w:rsidRPr="00CE19AD" w:rsidRDefault="005D5B0C" w:rsidP="005D5B0C">
                            <w:pPr>
                              <w:jc w:val="center"/>
                              <w:rPr>
                                <w:rFonts w:asciiTheme="majorHAnsi" w:eastAsiaTheme="majorEastAsia" w:hAnsiTheme="majorHAnsi" w:cstheme="majorBidi"/>
                                <w:i/>
                                <w:iCs/>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E20A049" id="AutoShape 2" o:spid="_x0000_s1027" style="position:absolute;margin-left:446.7pt;margin-top:27pt;width:127.7pt;height:159.4pt;rotation:90;z-index:2516797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" o:allowincell="f" fillcolor="white [3201]" strokecolor="#9bbb59 [3206]" strokeweight="2pt">
                <v:textbox>
                  <w:txbxContent>
                    <w:p w14:paraId="6B63A030" w14:textId="77777777" w:rsidR="005D5B0C" w:rsidRPr="00593E34" w:rsidRDefault="005D5B0C" w:rsidP="005D5B0C">
                      <w:pPr>
                        <w:contextualSpacing/>
                        <w:rPr>
                          <w:sz w:val="20"/>
                          <w:szCs w:val="20"/>
                        </w:rPr>
                      </w:pPr>
                      <w:r w:rsidRPr="00593E34">
                        <w:rPr>
                          <w:bCs/>
                          <w:sz w:val="20"/>
                          <w:szCs w:val="20"/>
                        </w:rPr>
                        <w:t>Child’s Background</w:t>
                      </w:r>
                    </w:p>
                    <w:p w14:paraId="68053278" w14:textId="77777777" w:rsidR="005D5B0C" w:rsidRPr="00593E34" w:rsidRDefault="005D5B0C" w:rsidP="005D5B0C">
                      <w:pPr>
                        <w:contextualSpacing/>
                        <w:rPr>
                          <w:sz w:val="20"/>
                          <w:szCs w:val="20"/>
                        </w:rPr>
                      </w:pPr>
                      <w:r w:rsidRPr="00593E34">
                        <w:rPr>
                          <w:bCs/>
                          <w:sz w:val="20"/>
                          <w:szCs w:val="20"/>
                        </w:rPr>
                        <w:t>Child Labour</w:t>
                      </w:r>
                    </w:p>
                    <w:p w14:paraId="2A6E0820" w14:textId="77777777" w:rsidR="005D5B0C" w:rsidRPr="00593E34" w:rsidRDefault="005D5B0C" w:rsidP="005D5B0C">
                      <w:pPr>
                        <w:contextualSpacing/>
                        <w:rPr>
                          <w:sz w:val="20"/>
                          <w:szCs w:val="20"/>
                        </w:rPr>
                      </w:pPr>
                      <w:r w:rsidRPr="00593E34">
                        <w:rPr>
                          <w:bCs/>
                          <w:sz w:val="20"/>
                          <w:szCs w:val="20"/>
                        </w:rPr>
                        <w:t>Child Discipline [5-14]</w:t>
                      </w:r>
                    </w:p>
                    <w:p w14:paraId="5A3A87FE" w14:textId="77777777" w:rsidR="005D5B0C" w:rsidRPr="00593E34" w:rsidRDefault="005D5B0C" w:rsidP="005D5B0C">
                      <w:pPr>
                        <w:contextualSpacing/>
                        <w:rPr>
                          <w:sz w:val="20"/>
                          <w:szCs w:val="20"/>
                        </w:rPr>
                      </w:pPr>
                      <w:r w:rsidRPr="00593E34">
                        <w:rPr>
                          <w:bCs/>
                          <w:sz w:val="20"/>
                          <w:szCs w:val="20"/>
                        </w:rPr>
                        <w:t>Child Functioning</w:t>
                      </w:r>
                    </w:p>
                    <w:p w14:paraId="12800959" w14:textId="77777777" w:rsidR="005D5B0C" w:rsidRPr="00593E34" w:rsidRDefault="005D5B0C" w:rsidP="005D5B0C">
                      <w:pPr>
                        <w:contextualSpacing/>
                        <w:rPr>
                          <w:sz w:val="20"/>
                          <w:szCs w:val="20"/>
                        </w:rPr>
                      </w:pPr>
                      <w:r w:rsidRPr="00593E34">
                        <w:rPr>
                          <w:bCs/>
                          <w:sz w:val="20"/>
                          <w:szCs w:val="20"/>
                        </w:rPr>
                        <w:t>Parental Involvement [7-14]</w:t>
                      </w:r>
                    </w:p>
                    <w:p w14:paraId="54F3484A" w14:textId="77777777" w:rsidR="005D5B0C" w:rsidRPr="00593E34" w:rsidRDefault="005D5B0C" w:rsidP="005D5B0C">
                      <w:pPr>
                        <w:contextualSpacing/>
                        <w:rPr>
                          <w:sz w:val="20"/>
                          <w:szCs w:val="20"/>
                        </w:rPr>
                      </w:pPr>
                      <w:r w:rsidRPr="00593E34">
                        <w:rPr>
                          <w:bCs/>
                          <w:sz w:val="20"/>
                          <w:szCs w:val="20"/>
                        </w:rPr>
                        <w:t>Foundational Learning Skills [7-14]</w:t>
                      </w:r>
                    </w:p>
                    <w:p w14:paraId="14291820" w14:textId="77777777" w:rsidR="005D5B0C" w:rsidRPr="00CE19AD" w:rsidRDefault="005D5B0C" w:rsidP="005D5B0C">
                      <w:pPr>
                        <w:jc w:val="center"/>
                        <w:rPr>
                          <w:rFonts w:asciiTheme="majorHAnsi" w:eastAsiaTheme="majorEastAsia" w:hAnsiTheme="majorHAnsi" w:cstheme="majorBidi"/>
                          <w:i/>
                          <w:iCs/>
                          <w:sz w:val="28"/>
                          <w:szCs w:val="28"/>
                        </w:rPr>
                      </w:pPr>
                    </w:p>
                  </w:txbxContent>
                </v:textbox>
                <w10:wrap type="square" anchorx="margin" anchory="margin"/>
              </v:roundrect>
            </w:pict>
          </mc:Fallback>
        </mc:AlternateContent>
      </w:r>
      <w:r w:rsidRPr="005D5B0C">
        <w:rPr>
          <w:noProof/>
          <w:lang w:val="en-US"/>
        </w:rPr>
        <mc:AlternateContent>
          <mc:Choice Requires="wps">
            <w:drawing>
              <wp:anchor distT="91440" distB="91440" distL="137160" distR="137160" simplePos="0" relativeHeight="251682816" behindDoc="0" locked="0" layoutInCell="0" allowOverlap="1" wp14:anchorId="0C22BEC6" wp14:editId="1879A705">
                <wp:simplePos x="0" y="0"/>
                <wp:positionH relativeFrom="margin">
                  <wp:posOffset>7643495</wp:posOffset>
                </wp:positionH>
                <wp:positionV relativeFrom="margin">
                  <wp:posOffset>490855</wp:posOffset>
                </wp:positionV>
                <wp:extent cx="1913890" cy="2019300"/>
                <wp:effectExtent l="4445" t="0" r="14605" b="14605"/>
                <wp:wrapSquare wrapText="bothSides"/>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13890" cy="2019300"/>
                        </a:xfrm>
                        <a:prstGeom prst="roundRect">
                          <a:avLst>
                            <a:gd name="adj" fmla="val 13032"/>
                          </a:avLst>
                        </a:prstGeom>
                        <a:extLst/>
                      </wps:spPr>
                      <wps:style>
                        <a:lnRef idx="2">
                          <a:schemeClr val="accent3"/>
                        </a:lnRef>
                        <a:fillRef idx="1">
                          <a:schemeClr val="lt1"/>
                        </a:fillRef>
                        <a:effectRef idx="0">
                          <a:schemeClr val="accent3"/>
                        </a:effectRef>
                        <a:fontRef idx="minor">
                          <a:schemeClr val="dk1"/>
                        </a:fontRef>
                      </wps:style>
                      <wps:txbx>
                        <w:txbxContent>
                          <w:p w14:paraId="1B87C301" w14:textId="77777777" w:rsidR="00CE19AD" w:rsidRPr="00593E34" w:rsidRDefault="00CE19AD" w:rsidP="00CE19AD">
                            <w:pPr>
                              <w:contextualSpacing/>
                              <w:rPr>
                                <w:bCs/>
                                <w:sz w:val="20"/>
                                <w:szCs w:val="20"/>
                              </w:rPr>
                            </w:pPr>
                            <w:r w:rsidRPr="00593E34">
                              <w:rPr>
                                <w:bCs/>
                                <w:sz w:val="20"/>
                                <w:szCs w:val="20"/>
                              </w:rPr>
                              <w:t>Under-Five’s Background</w:t>
                            </w:r>
                          </w:p>
                          <w:p w14:paraId="4250BB8E" w14:textId="77777777" w:rsidR="00CE19AD" w:rsidRPr="00593E34" w:rsidRDefault="00CE19AD" w:rsidP="00CE19AD">
                            <w:pPr>
                              <w:contextualSpacing/>
                              <w:rPr>
                                <w:bCs/>
                                <w:sz w:val="20"/>
                                <w:szCs w:val="20"/>
                              </w:rPr>
                            </w:pPr>
                            <w:r w:rsidRPr="00593E34">
                              <w:rPr>
                                <w:bCs/>
                                <w:sz w:val="20"/>
                                <w:szCs w:val="20"/>
                              </w:rPr>
                              <w:t>Birth Registration</w:t>
                            </w:r>
                          </w:p>
                          <w:p w14:paraId="2E380749" w14:textId="77777777" w:rsidR="00CE19AD" w:rsidRPr="00593E34" w:rsidRDefault="00CE19AD" w:rsidP="00CE19AD">
                            <w:pPr>
                              <w:contextualSpacing/>
                              <w:rPr>
                                <w:bCs/>
                                <w:sz w:val="20"/>
                                <w:szCs w:val="20"/>
                              </w:rPr>
                            </w:pPr>
                            <w:r w:rsidRPr="00593E34">
                              <w:rPr>
                                <w:bCs/>
                                <w:sz w:val="20"/>
                                <w:szCs w:val="20"/>
                              </w:rPr>
                              <w:t>Early Childhood Development</w:t>
                            </w:r>
                          </w:p>
                          <w:p w14:paraId="367C470C" w14:textId="77777777" w:rsidR="00CE19AD" w:rsidRPr="00593E34" w:rsidRDefault="00CE19AD" w:rsidP="00CE19AD">
                            <w:pPr>
                              <w:contextualSpacing/>
                              <w:rPr>
                                <w:bCs/>
                                <w:sz w:val="20"/>
                                <w:szCs w:val="20"/>
                              </w:rPr>
                            </w:pPr>
                            <w:r w:rsidRPr="00593E34">
                              <w:rPr>
                                <w:bCs/>
                                <w:sz w:val="20"/>
                                <w:szCs w:val="20"/>
                              </w:rPr>
                              <w:t>Child Discipline [1-4]</w:t>
                            </w:r>
                          </w:p>
                          <w:p w14:paraId="58BE74CB" w14:textId="77777777" w:rsidR="00CE19AD" w:rsidRPr="00593E34" w:rsidRDefault="00CE19AD" w:rsidP="00CE19AD">
                            <w:pPr>
                              <w:contextualSpacing/>
                              <w:rPr>
                                <w:bCs/>
                                <w:sz w:val="20"/>
                                <w:szCs w:val="20"/>
                              </w:rPr>
                            </w:pPr>
                            <w:r w:rsidRPr="00593E34">
                              <w:rPr>
                                <w:bCs/>
                                <w:sz w:val="20"/>
                                <w:szCs w:val="20"/>
                              </w:rPr>
                              <w:t>Child Functioning [2-4]</w:t>
                            </w:r>
                          </w:p>
                          <w:p w14:paraId="1D937CFE" w14:textId="77777777" w:rsidR="00CE19AD" w:rsidRPr="00593E34" w:rsidRDefault="00CE19AD" w:rsidP="00180C03">
                            <w:pPr>
                              <w:spacing w:after="0"/>
                              <w:contextualSpacing/>
                              <w:rPr>
                                <w:bCs/>
                                <w:sz w:val="20"/>
                                <w:szCs w:val="20"/>
                              </w:rPr>
                            </w:pPr>
                            <w:r w:rsidRPr="00593E34">
                              <w:rPr>
                                <w:bCs/>
                                <w:sz w:val="20"/>
                                <w:szCs w:val="20"/>
                              </w:rPr>
                              <w:t>Breastfeeding and Dietary Intake [0-2]</w:t>
                            </w:r>
                          </w:p>
                          <w:p w14:paraId="3E2EEFAB" w14:textId="77777777" w:rsidR="00CE19AD" w:rsidRPr="00593E34" w:rsidRDefault="00CE19AD" w:rsidP="00180C03">
                            <w:pPr>
                              <w:pStyle w:val="1H"/>
                              <w:rPr>
                                <w:rFonts w:asciiTheme="minorHAnsi" w:eastAsiaTheme="minorHAnsi" w:hAnsiTheme="minorHAnsi" w:cstheme="minorBidi"/>
                                <w:b w:val="0"/>
                                <w:bCs/>
                                <w:smallCaps w:val="0"/>
                                <w:snapToGrid/>
                                <w:sz w:val="20"/>
                                <w:lang w:eastAsia="en-US"/>
                              </w:rPr>
                            </w:pPr>
                            <w:r w:rsidRPr="00593E34">
                              <w:rPr>
                                <w:rFonts w:asciiTheme="minorHAnsi" w:eastAsiaTheme="minorHAnsi" w:hAnsiTheme="minorHAnsi" w:cstheme="minorBidi"/>
                                <w:b w:val="0"/>
                                <w:bCs/>
                                <w:smallCaps w:val="0"/>
                                <w:snapToGrid/>
                                <w:sz w:val="20"/>
                                <w:lang w:eastAsia="en-US"/>
                              </w:rPr>
                              <w:t>Immunization [0-2]</w:t>
                            </w:r>
                          </w:p>
                          <w:p w14:paraId="29AD5355" w14:textId="77777777" w:rsidR="00CE19AD" w:rsidRPr="00593E34" w:rsidRDefault="00CE19AD" w:rsidP="00CE19AD">
                            <w:pPr>
                              <w:rPr>
                                <w:sz w:val="20"/>
                                <w:szCs w:val="20"/>
                              </w:rPr>
                            </w:pPr>
                            <w:r w:rsidRPr="00593E34">
                              <w:rPr>
                                <w:bCs/>
                                <w:sz w:val="20"/>
                                <w:szCs w:val="20"/>
                              </w:rPr>
                              <w:t>Care of Illness</w:t>
                            </w:r>
                          </w:p>
                          <w:p w14:paraId="7962A00B" w14:textId="77777777" w:rsidR="00CE19AD" w:rsidRPr="00CE19AD" w:rsidRDefault="00CE19AD" w:rsidP="00CE19AD">
                            <w:r w:rsidRPr="00CE19AD">
                              <w:rPr>
                                <w:bCs/>
                                <w:sz w:val="18"/>
                                <w:szCs w:val="18"/>
                              </w:rPr>
                              <w:t>Anthropometry</w:t>
                            </w:r>
                          </w:p>
                          <w:p w14:paraId="57A2C0BA" w14:textId="77777777" w:rsidR="005D5B0C" w:rsidRPr="00CE19AD" w:rsidRDefault="005D5B0C" w:rsidP="005D5B0C">
                            <w:pPr>
                              <w:jc w:val="center"/>
                              <w:rPr>
                                <w:rFonts w:asciiTheme="majorHAnsi" w:eastAsiaTheme="majorEastAsia" w:hAnsiTheme="majorHAnsi" w:cstheme="majorBidi"/>
                                <w:i/>
                                <w:iCs/>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C22BEC6" id="_x0000_s1028" style="position:absolute;margin-left:601.85pt;margin-top:38.65pt;width:150.7pt;height:159pt;rotation:90;z-index:2516828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" o:allowincell="f" fillcolor="white [3201]" strokecolor="#9bbb59 [3206]" strokeweight="2pt">
                <v:textbox>
                  <w:txbxContent>
                    <w:p w14:paraId="1B87C301" w14:textId="77777777" w:rsidR="00CE19AD" w:rsidRPr="00593E34" w:rsidRDefault="00CE19AD" w:rsidP="00CE19AD">
                      <w:pPr>
                        <w:contextualSpacing/>
                        <w:rPr>
                          <w:bCs/>
                          <w:sz w:val="20"/>
                          <w:szCs w:val="20"/>
                        </w:rPr>
                      </w:pPr>
                      <w:r w:rsidRPr="00593E34">
                        <w:rPr>
                          <w:bCs/>
                          <w:sz w:val="20"/>
                          <w:szCs w:val="20"/>
                        </w:rPr>
                        <w:t>Under-Five’s Background</w:t>
                      </w:r>
                    </w:p>
                    <w:p w14:paraId="4250BB8E" w14:textId="77777777" w:rsidR="00CE19AD" w:rsidRPr="00593E34" w:rsidRDefault="00CE19AD" w:rsidP="00CE19AD">
                      <w:pPr>
                        <w:contextualSpacing/>
                        <w:rPr>
                          <w:bCs/>
                          <w:sz w:val="20"/>
                          <w:szCs w:val="20"/>
                        </w:rPr>
                      </w:pPr>
                      <w:r w:rsidRPr="00593E34">
                        <w:rPr>
                          <w:bCs/>
                          <w:sz w:val="20"/>
                          <w:szCs w:val="20"/>
                        </w:rPr>
                        <w:t>Birth Registration</w:t>
                      </w:r>
                    </w:p>
                    <w:p w14:paraId="2E380749" w14:textId="77777777" w:rsidR="00CE19AD" w:rsidRPr="00593E34" w:rsidRDefault="00CE19AD" w:rsidP="00CE19AD">
                      <w:pPr>
                        <w:contextualSpacing/>
                        <w:rPr>
                          <w:bCs/>
                          <w:sz w:val="20"/>
                          <w:szCs w:val="20"/>
                        </w:rPr>
                      </w:pPr>
                      <w:r w:rsidRPr="00593E34">
                        <w:rPr>
                          <w:bCs/>
                          <w:sz w:val="20"/>
                          <w:szCs w:val="20"/>
                        </w:rPr>
                        <w:t>Early Childhood Development</w:t>
                      </w:r>
                    </w:p>
                    <w:p w14:paraId="367C470C" w14:textId="77777777" w:rsidR="00CE19AD" w:rsidRPr="00593E34" w:rsidRDefault="00CE19AD" w:rsidP="00CE19AD">
                      <w:pPr>
                        <w:contextualSpacing/>
                        <w:rPr>
                          <w:bCs/>
                          <w:sz w:val="20"/>
                          <w:szCs w:val="20"/>
                        </w:rPr>
                      </w:pPr>
                      <w:r w:rsidRPr="00593E34">
                        <w:rPr>
                          <w:bCs/>
                          <w:sz w:val="20"/>
                          <w:szCs w:val="20"/>
                        </w:rPr>
                        <w:t>Child Discipline [1-4]</w:t>
                      </w:r>
                    </w:p>
                    <w:p w14:paraId="58BE74CB" w14:textId="77777777" w:rsidR="00CE19AD" w:rsidRPr="00593E34" w:rsidRDefault="00CE19AD" w:rsidP="00CE19AD">
                      <w:pPr>
                        <w:contextualSpacing/>
                        <w:rPr>
                          <w:bCs/>
                          <w:sz w:val="20"/>
                          <w:szCs w:val="20"/>
                        </w:rPr>
                      </w:pPr>
                      <w:r w:rsidRPr="00593E34">
                        <w:rPr>
                          <w:bCs/>
                          <w:sz w:val="20"/>
                          <w:szCs w:val="20"/>
                        </w:rPr>
                        <w:t>Child Functioning [2-4]</w:t>
                      </w:r>
                    </w:p>
                    <w:p w14:paraId="1D937CFE" w14:textId="77777777" w:rsidR="00CE19AD" w:rsidRPr="00593E34" w:rsidRDefault="00CE19AD" w:rsidP="00180C03">
                      <w:pPr>
                        <w:spacing w:after="0"/>
                        <w:contextualSpacing/>
                        <w:rPr>
                          <w:bCs/>
                          <w:sz w:val="20"/>
                          <w:szCs w:val="20"/>
                        </w:rPr>
                      </w:pPr>
                      <w:r w:rsidRPr="00593E34">
                        <w:rPr>
                          <w:bCs/>
                          <w:sz w:val="20"/>
                          <w:szCs w:val="20"/>
                        </w:rPr>
                        <w:t>Breastfeeding and Dietary Intake [0-2]</w:t>
                      </w:r>
                    </w:p>
                    <w:p w14:paraId="3E2EEFAB" w14:textId="77777777" w:rsidR="00CE19AD" w:rsidRPr="00593E34" w:rsidRDefault="00CE19AD" w:rsidP="00180C03">
                      <w:pPr>
                        <w:pStyle w:val="1H"/>
                        <w:rPr>
                          <w:rFonts w:asciiTheme="minorHAnsi" w:eastAsiaTheme="minorHAnsi" w:hAnsiTheme="minorHAnsi" w:cstheme="minorBidi"/>
                          <w:b w:val="0"/>
                          <w:bCs/>
                          <w:smallCaps w:val="0"/>
                          <w:snapToGrid/>
                          <w:sz w:val="20"/>
                          <w:lang w:eastAsia="en-US"/>
                        </w:rPr>
                      </w:pPr>
                      <w:r w:rsidRPr="00593E34">
                        <w:rPr>
                          <w:rFonts w:asciiTheme="minorHAnsi" w:eastAsiaTheme="minorHAnsi" w:hAnsiTheme="minorHAnsi" w:cstheme="minorBidi"/>
                          <w:b w:val="0"/>
                          <w:bCs/>
                          <w:smallCaps w:val="0"/>
                          <w:snapToGrid/>
                          <w:sz w:val="20"/>
                          <w:lang w:eastAsia="en-US"/>
                        </w:rPr>
                        <w:t>Immunization [0-2]</w:t>
                      </w:r>
                    </w:p>
                    <w:p w14:paraId="29AD5355" w14:textId="77777777" w:rsidR="00CE19AD" w:rsidRPr="00593E34" w:rsidRDefault="00CE19AD" w:rsidP="00CE19AD">
                      <w:pPr>
                        <w:rPr>
                          <w:sz w:val="20"/>
                          <w:szCs w:val="20"/>
                        </w:rPr>
                      </w:pPr>
                      <w:r w:rsidRPr="00593E34">
                        <w:rPr>
                          <w:bCs/>
                          <w:sz w:val="20"/>
                          <w:szCs w:val="20"/>
                        </w:rPr>
                        <w:t>Care of Illness</w:t>
                      </w:r>
                    </w:p>
                    <w:p w14:paraId="7962A00B" w14:textId="77777777" w:rsidR="00CE19AD" w:rsidRPr="00CE19AD" w:rsidRDefault="00CE19AD" w:rsidP="00CE19AD">
                      <w:r w:rsidRPr="00CE19AD">
                        <w:rPr>
                          <w:bCs/>
                          <w:sz w:val="18"/>
                          <w:szCs w:val="18"/>
                        </w:rPr>
                        <w:t>Anthropometry</w:t>
                      </w:r>
                    </w:p>
                    <w:p w14:paraId="57A2C0BA" w14:textId="77777777" w:rsidR="005D5B0C" w:rsidRPr="00CE19AD" w:rsidRDefault="005D5B0C" w:rsidP="005D5B0C">
                      <w:pPr>
                        <w:jc w:val="center"/>
                        <w:rPr>
                          <w:rFonts w:asciiTheme="majorHAnsi" w:eastAsiaTheme="majorEastAsia" w:hAnsiTheme="majorHAnsi" w:cstheme="majorBidi"/>
                          <w:i/>
                          <w:iCs/>
                          <w:sz w:val="28"/>
                          <w:szCs w:val="28"/>
                        </w:rPr>
                      </w:pPr>
                    </w:p>
                  </w:txbxContent>
                </v:textbox>
                <w10:wrap type="square" anchorx="margin" anchory="margin"/>
              </v:roundrect>
            </w:pict>
          </mc:Fallback>
        </mc:AlternateContent>
      </w:r>
      <w:r w:rsidRPr="00A6218B">
        <w:rPr>
          <w:noProof/>
          <w:color w:val="000000" w:themeColor="text1"/>
          <w:lang w:val="en-US"/>
        </w:rPr>
        <mc:AlternateContent>
          <mc:Choice Requires="wps">
            <w:drawing>
              <wp:anchor distT="91440" distB="91440" distL="137160" distR="137160" simplePos="0" relativeHeight="251681792" behindDoc="0" locked="0" layoutInCell="0" allowOverlap="1" wp14:anchorId="5442225B" wp14:editId="559EEBD4">
                <wp:simplePos x="0" y="0"/>
                <wp:positionH relativeFrom="margin">
                  <wp:posOffset>8163560</wp:posOffset>
                </wp:positionH>
                <wp:positionV relativeFrom="topMargin">
                  <wp:posOffset>-78740</wp:posOffset>
                </wp:positionV>
                <wp:extent cx="802640" cy="2009775"/>
                <wp:effectExtent l="6032" t="0" r="22543" b="22542"/>
                <wp:wrapSquare wrapText="bothSides"/>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2640" cy="2009775"/>
                        </a:xfrm>
                        <a:prstGeom prst="roundRect">
                          <a:avLst>
                            <a:gd name="adj" fmla="val 13032"/>
                          </a:avLst>
                        </a:prstGeom>
                        <a:ln>
                          <a:solidFill>
                            <a:schemeClr val="accent3"/>
                          </a:solidFill>
                        </a:ln>
                        <a:extLst/>
                      </wps:spPr>
                      <wps:style>
                        <a:lnRef idx="2">
                          <a:schemeClr val="accent3">
                            <a:shade val="50000"/>
                          </a:schemeClr>
                        </a:lnRef>
                        <a:fillRef idx="1">
                          <a:schemeClr val="accent3"/>
                        </a:fillRef>
                        <a:effectRef idx="0">
                          <a:schemeClr val="accent3"/>
                        </a:effectRef>
                        <a:fontRef idx="minor">
                          <a:schemeClr val="lt1"/>
                        </a:fontRef>
                      </wps:style>
                      <wps:txbx>
                        <w:txbxContent>
                          <w:p w14:paraId="7491D9CD" w14:textId="77777777" w:rsidR="005D5B0C" w:rsidRPr="00CE19AD" w:rsidRDefault="005D5B0C" w:rsidP="005D5B0C">
                            <w:pPr>
                              <w:pStyle w:val="1H"/>
                              <w:contextualSpacing/>
                              <w:jc w:val="center"/>
                              <w:rPr>
                                <w:rFonts w:asciiTheme="minorHAnsi" w:eastAsiaTheme="minorHAnsi" w:hAnsiTheme="minorHAnsi" w:cstheme="minorBidi"/>
                                <w:bCs/>
                                <w:caps/>
                                <w:smallCaps w:val="0"/>
                                <w:snapToGrid/>
                                <w:color w:val="FFFFFF" w:themeColor="background1"/>
                                <w:sz w:val="18"/>
                                <w:szCs w:val="18"/>
                                <w:lang w:eastAsia="en-US"/>
                              </w:rPr>
                            </w:pPr>
                            <w:r w:rsidRPr="00CE19AD">
                              <w:rPr>
                                <w:rFonts w:asciiTheme="minorHAnsi" w:eastAsiaTheme="minorHAnsi" w:hAnsiTheme="minorHAnsi" w:cstheme="minorBidi"/>
                                <w:bCs/>
                                <w:caps/>
                                <w:smallCaps w:val="0"/>
                                <w:snapToGrid/>
                                <w:color w:val="FFFFFF" w:themeColor="background1"/>
                                <w:sz w:val="18"/>
                                <w:szCs w:val="18"/>
                                <w:lang w:eastAsia="en-US"/>
                              </w:rPr>
                              <w:t>Questionnaire for Children</w:t>
                            </w:r>
                          </w:p>
                          <w:p w14:paraId="1A5D80CA" w14:textId="77777777" w:rsidR="005D5B0C" w:rsidRPr="002D09F9" w:rsidRDefault="005D5B0C" w:rsidP="005D5B0C">
                            <w:pPr>
                              <w:contextualSpacing/>
                              <w:jc w:val="center"/>
                              <w:rPr>
                                <w:b/>
                                <w:bCs/>
                                <w:caps/>
                                <w:color w:val="FFFFFF" w:themeColor="background1"/>
                                <w:sz w:val="18"/>
                                <w:szCs w:val="18"/>
                              </w:rPr>
                            </w:pPr>
                            <w:r w:rsidRPr="00CE19AD">
                              <w:rPr>
                                <w:b/>
                                <w:bCs/>
                                <w:caps/>
                                <w:color w:val="FFFFFF" w:themeColor="background1"/>
                                <w:sz w:val="18"/>
                                <w:szCs w:val="18"/>
                              </w:rPr>
                              <w:t>Under Five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442225B" id="_x0000_s1029" style="position:absolute;margin-left:642.8pt;margin-top:-6.2pt;width:63.2pt;height:158.25pt;rotation:90;z-index:2516817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" o:allowincell="f" fillcolor="#9bbb59 [3206]" strokecolor="#9bbb59 [3206]" strokeweight="2pt">
                <v:textbox>
                  <w:txbxContent>
                    <w:p w14:paraId="7491D9CD" w14:textId="77777777" w:rsidR="005D5B0C" w:rsidRPr="00CE19AD" w:rsidRDefault="005D5B0C" w:rsidP="005D5B0C">
                      <w:pPr>
                        <w:pStyle w:val="1H"/>
                        <w:contextualSpacing/>
                        <w:jc w:val="center"/>
                        <w:rPr>
                          <w:rFonts w:asciiTheme="minorHAnsi" w:eastAsiaTheme="minorHAnsi" w:hAnsiTheme="minorHAnsi" w:cstheme="minorBidi"/>
                          <w:bCs/>
                          <w:caps/>
                          <w:smallCaps w:val="0"/>
                          <w:snapToGrid/>
                          <w:color w:val="FFFFFF" w:themeColor="background1"/>
                          <w:sz w:val="18"/>
                          <w:szCs w:val="18"/>
                          <w:lang w:eastAsia="en-US"/>
                        </w:rPr>
                      </w:pPr>
                      <w:r w:rsidRPr="00CE19AD">
                        <w:rPr>
                          <w:rFonts w:asciiTheme="minorHAnsi" w:eastAsiaTheme="minorHAnsi" w:hAnsiTheme="minorHAnsi" w:cstheme="minorBidi"/>
                          <w:bCs/>
                          <w:caps/>
                          <w:smallCaps w:val="0"/>
                          <w:snapToGrid/>
                          <w:color w:val="FFFFFF" w:themeColor="background1"/>
                          <w:sz w:val="18"/>
                          <w:szCs w:val="18"/>
                          <w:lang w:eastAsia="en-US"/>
                        </w:rPr>
                        <w:t>Questionnaire for Children</w:t>
                      </w:r>
                    </w:p>
                    <w:p w14:paraId="1A5D80CA" w14:textId="77777777" w:rsidR="005D5B0C" w:rsidRPr="002D09F9" w:rsidRDefault="005D5B0C" w:rsidP="005D5B0C">
                      <w:pPr>
                        <w:contextualSpacing/>
                        <w:jc w:val="center"/>
                        <w:rPr>
                          <w:b/>
                          <w:bCs/>
                          <w:caps/>
                          <w:color w:val="FFFFFF" w:themeColor="background1"/>
                          <w:sz w:val="18"/>
                          <w:szCs w:val="18"/>
                        </w:rPr>
                      </w:pPr>
                      <w:r w:rsidRPr="00CE19AD">
                        <w:rPr>
                          <w:b/>
                          <w:bCs/>
                          <w:caps/>
                          <w:color w:val="FFFFFF" w:themeColor="background1"/>
                          <w:sz w:val="18"/>
                          <w:szCs w:val="18"/>
                        </w:rPr>
                        <w:t>Under Five</w:t>
                      </w:r>
                    </w:p>
                  </w:txbxContent>
                </v:textbox>
                <w10:wrap type="square" anchorx="margin" anchory="margin"/>
              </v:roundrect>
            </w:pict>
          </mc:Fallback>
        </mc:AlternateContent>
      </w:r>
      <w:r w:rsidRPr="00A6218B">
        <w:rPr>
          <w:noProof/>
          <w:color w:val="000000" w:themeColor="text1"/>
          <w:lang w:val="en-US"/>
        </w:rPr>
        <mc:AlternateContent>
          <mc:Choice Requires="wps">
            <w:drawing>
              <wp:anchor distT="91440" distB="91440" distL="137160" distR="137160" simplePos="0" relativeHeight="251678720" behindDoc="0" locked="0" layoutInCell="0" allowOverlap="1" wp14:anchorId="3A2913A4" wp14:editId="041FB11F">
                <wp:simplePos x="0" y="0"/>
                <wp:positionH relativeFrom="margin">
                  <wp:posOffset>6038215</wp:posOffset>
                </wp:positionH>
                <wp:positionV relativeFrom="topMargin">
                  <wp:posOffset>-64770</wp:posOffset>
                </wp:positionV>
                <wp:extent cx="813435" cy="2011045"/>
                <wp:effectExtent l="0" t="8255" r="16510" b="16510"/>
                <wp:wrapSquare wrapText="bothSides"/>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3435" cy="2011045"/>
                        </a:xfrm>
                        <a:prstGeom prst="roundRect">
                          <a:avLst>
                            <a:gd name="adj" fmla="val 13032"/>
                          </a:avLst>
                        </a:prstGeom>
                        <a:ln>
                          <a:solidFill>
                            <a:schemeClr val="accent3"/>
                          </a:solidFill>
                        </a:ln>
                        <a:extLst/>
                      </wps:spPr>
                      <wps:style>
                        <a:lnRef idx="2">
                          <a:schemeClr val="accent3">
                            <a:shade val="50000"/>
                          </a:schemeClr>
                        </a:lnRef>
                        <a:fillRef idx="1">
                          <a:schemeClr val="accent3"/>
                        </a:fillRef>
                        <a:effectRef idx="0">
                          <a:schemeClr val="accent3"/>
                        </a:effectRef>
                        <a:fontRef idx="minor">
                          <a:schemeClr val="lt1"/>
                        </a:fontRef>
                      </wps:style>
                      <wps:txbx>
                        <w:txbxContent>
                          <w:p w14:paraId="18A83D63" w14:textId="77777777" w:rsidR="005D5B0C" w:rsidRPr="005D5B0C" w:rsidRDefault="005D5B0C" w:rsidP="005D5B0C">
                            <w:pPr>
                              <w:contextualSpacing/>
                              <w:jc w:val="center"/>
                              <w:rPr>
                                <w:b/>
                                <w:bCs/>
                                <w:caps/>
                                <w:color w:val="FFFFFF" w:themeColor="background1"/>
                                <w:sz w:val="18"/>
                                <w:szCs w:val="18"/>
                              </w:rPr>
                            </w:pPr>
                            <w:r w:rsidRPr="005D5B0C">
                              <w:rPr>
                                <w:b/>
                                <w:bCs/>
                                <w:caps/>
                                <w:color w:val="FFFFFF" w:themeColor="background1"/>
                                <w:sz w:val="18"/>
                                <w:szCs w:val="18"/>
                              </w:rPr>
                              <w:t>QUESTIONNAIRE FOR CHILDREN</w:t>
                            </w:r>
                            <w:r w:rsidR="00AF162D">
                              <w:rPr>
                                <w:b/>
                                <w:bCs/>
                                <w:caps/>
                                <w:color w:val="FFFFFF" w:themeColor="background1"/>
                                <w:sz w:val="18"/>
                                <w:szCs w:val="18"/>
                              </w:rPr>
                              <w:t xml:space="preserve"> </w:t>
                            </w:r>
                          </w:p>
                          <w:p w14:paraId="0947AEFF" w14:textId="77777777" w:rsidR="006E3B68" w:rsidRDefault="005D5B0C" w:rsidP="005D5B0C">
                            <w:pPr>
                              <w:contextualSpacing/>
                              <w:jc w:val="center"/>
                              <w:rPr>
                                <w:b/>
                                <w:bCs/>
                                <w:caps/>
                                <w:color w:val="FFFFFF" w:themeColor="background1"/>
                                <w:sz w:val="18"/>
                                <w:szCs w:val="18"/>
                                <w:vertAlign w:val="superscript"/>
                              </w:rPr>
                            </w:pPr>
                            <w:r w:rsidRPr="005D5B0C">
                              <w:rPr>
                                <w:b/>
                                <w:bCs/>
                                <w:caps/>
                                <w:color w:val="FFFFFF" w:themeColor="background1"/>
                                <w:sz w:val="18"/>
                                <w:szCs w:val="18"/>
                              </w:rPr>
                              <w:t>AGE 5-17 YEARS</w:t>
                            </w:r>
                          </w:p>
                          <w:p w14:paraId="1E1130AD" w14:textId="77777777" w:rsidR="005D5B0C" w:rsidRPr="006B4CB2" w:rsidRDefault="006E3B68" w:rsidP="005D5B0C">
                            <w:pPr>
                              <w:contextualSpacing/>
                              <w:jc w:val="center"/>
                              <w:rPr>
                                <w:rStyle w:val="IntenseEmphasis"/>
                                <w:color w:val="FFFFFF" w:themeColor="background1"/>
                                <w:sz w:val="13"/>
                                <w:szCs w:val="13"/>
                              </w:rPr>
                            </w:pPr>
                            <w:r>
                              <w:rPr>
                                <w:b/>
                                <w:bCs/>
                                <w:caps/>
                                <w:color w:val="FFFFFF" w:themeColor="background1"/>
                                <w:sz w:val="18"/>
                                <w:szCs w:val="18"/>
                                <w:vertAlign w:val="superscript"/>
                              </w:rPr>
                              <w:t xml:space="preserve"> </w:t>
                            </w:r>
                            <w:r w:rsidRPr="006B4CB2">
                              <w:rPr>
                                <w:bCs/>
                                <w:i/>
                                <w:color w:val="FFFFFF" w:themeColor="background1"/>
                                <w:sz w:val="13"/>
                                <w:szCs w:val="13"/>
                              </w:rPr>
                              <w:t>For one randomly selected child age 5-17 years in each household</w:t>
                            </w:r>
                          </w:p>
                          <w:p w14:paraId="14850DA1" w14:textId="77777777" w:rsidR="00AF162D" w:rsidRPr="006E3B68" w:rsidRDefault="00AF162D" w:rsidP="005D5B0C">
                            <w:pPr>
                              <w:contextualSpacing/>
                              <w:jc w:val="center"/>
                              <w:rPr>
                                <w:b/>
                                <w:bCs/>
                                <w:caps/>
                                <w:color w:val="FFFFFF" w:themeColor="background1"/>
                                <w:sz w:val="12"/>
                                <w:szCs w:val="12"/>
                              </w:rPr>
                            </w:pPr>
                            <w:r w:rsidRPr="006E3B68">
                              <w:rPr>
                                <w:b/>
                                <w:bCs/>
                                <w:caps/>
                                <w:color w:val="FFFFFF" w:themeColor="background1"/>
                                <w:sz w:val="12"/>
                                <w:szCs w:val="12"/>
                                <w:vertAlign w:val="superscript"/>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A2913A4" id="_x0000_s1030" style="position:absolute;margin-left:475.45pt;margin-top:-5.1pt;width:64.05pt;height:158.35pt;rotation:90;z-index:2516787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" o:allowincell="f" fillcolor="#9bbb59 [3206]" strokecolor="#9bbb59 [3206]" strokeweight="2pt">
                <v:textbox>
                  <w:txbxContent>
                    <w:p w14:paraId="18A83D63" w14:textId="77777777" w:rsidR="005D5B0C" w:rsidRPr="005D5B0C" w:rsidRDefault="005D5B0C" w:rsidP="005D5B0C">
                      <w:pPr>
                        <w:contextualSpacing/>
                        <w:jc w:val="center"/>
                        <w:rPr>
                          <w:b/>
                          <w:bCs/>
                          <w:caps/>
                          <w:color w:val="FFFFFF" w:themeColor="background1"/>
                          <w:sz w:val="18"/>
                          <w:szCs w:val="18"/>
                        </w:rPr>
                      </w:pPr>
                      <w:r w:rsidRPr="005D5B0C">
                        <w:rPr>
                          <w:b/>
                          <w:bCs/>
                          <w:caps/>
                          <w:color w:val="FFFFFF" w:themeColor="background1"/>
                          <w:sz w:val="18"/>
                          <w:szCs w:val="18"/>
                        </w:rPr>
                        <w:t>QUESTIONNAIRE FOR CHILDREN</w:t>
                      </w:r>
                      <w:r w:rsidR="00AF162D">
                        <w:rPr>
                          <w:b/>
                          <w:bCs/>
                          <w:caps/>
                          <w:color w:val="FFFFFF" w:themeColor="background1"/>
                          <w:sz w:val="18"/>
                          <w:szCs w:val="18"/>
                        </w:rPr>
                        <w:t xml:space="preserve"> </w:t>
                      </w:r>
                    </w:p>
                    <w:p w14:paraId="0947AEFF" w14:textId="77777777" w:rsidR="006E3B68" w:rsidRDefault="005D5B0C" w:rsidP="005D5B0C">
                      <w:pPr>
                        <w:contextualSpacing/>
                        <w:jc w:val="center"/>
                        <w:rPr>
                          <w:b/>
                          <w:bCs/>
                          <w:caps/>
                          <w:color w:val="FFFFFF" w:themeColor="background1"/>
                          <w:sz w:val="18"/>
                          <w:szCs w:val="18"/>
                          <w:vertAlign w:val="superscript"/>
                        </w:rPr>
                      </w:pPr>
                      <w:r w:rsidRPr="005D5B0C">
                        <w:rPr>
                          <w:b/>
                          <w:bCs/>
                          <w:caps/>
                          <w:color w:val="FFFFFF" w:themeColor="background1"/>
                          <w:sz w:val="18"/>
                          <w:szCs w:val="18"/>
                        </w:rPr>
                        <w:t>AGE 5-17 YEARS</w:t>
                      </w:r>
                    </w:p>
                    <w:p w14:paraId="1E1130AD" w14:textId="77777777" w:rsidR="005D5B0C" w:rsidRPr="006B4CB2" w:rsidRDefault="006E3B68" w:rsidP="005D5B0C">
                      <w:pPr>
                        <w:contextualSpacing/>
                        <w:jc w:val="center"/>
                        <w:rPr>
                          <w:rStyle w:val="IntenseEmphasis"/>
                          <w:color w:val="FFFFFF" w:themeColor="background1"/>
                          <w:sz w:val="13"/>
                          <w:szCs w:val="13"/>
                        </w:rPr>
                      </w:pPr>
                      <w:r>
                        <w:rPr>
                          <w:b/>
                          <w:bCs/>
                          <w:caps/>
                          <w:color w:val="FFFFFF" w:themeColor="background1"/>
                          <w:sz w:val="18"/>
                          <w:szCs w:val="18"/>
                          <w:vertAlign w:val="superscript"/>
                        </w:rPr>
                        <w:t xml:space="preserve"> </w:t>
                      </w:r>
                      <w:r w:rsidRPr="006B4CB2">
                        <w:rPr>
                          <w:bCs/>
                          <w:i/>
                          <w:color w:val="FFFFFF" w:themeColor="background1"/>
                          <w:sz w:val="13"/>
                          <w:szCs w:val="13"/>
                        </w:rPr>
                        <w:t>For one randomly selected child age 5-17 years in each household</w:t>
                      </w:r>
                    </w:p>
                    <w:p w14:paraId="14850DA1" w14:textId="77777777" w:rsidR="00AF162D" w:rsidRPr="006E3B68" w:rsidRDefault="00AF162D" w:rsidP="005D5B0C">
                      <w:pPr>
                        <w:contextualSpacing/>
                        <w:jc w:val="center"/>
                        <w:rPr>
                          <w:b/>
                          <w:bCs/>
                          <w:caps/>
                          <w:color w:val="FFFFFF" w:themeColor="background1"/>
                          <w:sz w:val="12"/>
                          <w:szCs w:val="12"/>
                        </w:rPr>
                      </w:pPr>
                      <w:r w:rsidRPr="006E3B68">
                        <w:rPr>
                          <w:b/>
                          <w:bCs/>
                          <w:caps/>
                          <w:color w:val="FFFFFF" w:themeColor="background1"/>
                          <w:sz w:val="12"/>
                          <w:szCs w:val="12"/>
                          <w:vertAlign w:val="superscript"/>
                        </w:rPr>
                        <w:t xml:space="preserve"> </w:t>
                      </w:r>
                    </w:p>
                  </w:txbxContent>
                </v:textbox>
                <w10:wrap type="square" anchorx="margin" anchory="margin"/>
              </v:roundrect>
            </w:pict>
          </mc:Fallback>
        </mc:AlternateContent>
      </w:r>
      <w:r w:rsidRPr="00A6218B">
        <w:rPr>
          <w:noProof/>
          <w:color w:val="000000" w:themeColor="text1"/>
          <w:lang w:val="en-US"/>
        </w:rPr>
        <mc:AlternateContent>
          <mc:Choice Requires="wps">
            <w:drawing>
              <wp:anchor distT="91440" distB="91440" distL="137160" distR="137160" simplePos="0" relativeHeight="251675648" behindDoc="0" locked="0" layoutInCell="0" allowOverlap="1" wp14:anchorId="31E50AA1" wp14:editId="26972756">
                <wp:simplePos x="0" y="0"/>
                <wp:positionH relativeFrom="margin">
                  <wp:posOffset>3968750</wp:posOffset>
                </wp:positionH>
                <wp:positionV relativeFrom="margin">
                  <wp:posOffset>-919480</wp:posOffset>
                </wp:positionV>
                <wp:extent cx="772160" cy="1941830"/>
                <wp:effectExtent l="5715" t="0" r="14605" b="14605"/>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2160" cy="1941830"/>
                        </a:xfrm>
                        <a:prstGeom prst="roundRect">
                          <a:avLst>
                            <a:gd name="adj" fmla="val 13032"/>
                          </a:avLst>
                        </a:prstGeom>
                        <a:ln>
                          <a:solidFill>
                            <a:schemeClr val="accent3"/>
                          </a:solidFill>
                        </a:ln>
                        <a:extLst/>
                      </wps:spPr>
                      <wps:style>
                        <a:lnRef idx="2">
                          <a:schemeClr val="accent3">
                            <a:shade val="50000"/>
                          </a:schemeClr>
                        </a:lnRef>
                        <a:fillRef idx="1">
                          <a:schemeClr val="accent3"/>
                        </a:fillRef>
                        <a:effectRef idx="0">
                          <a:schemeClr val="accent3"/>
                        </a:effectRef>
                        <a:fontRef idx="minor">
                          <a:schemeClr val="lt1"/>
                        </a:fontRef>
                      </wps:style>
                      <wps:txbx>
                        <w:txbxContent>
                          <w:p w14:paraId="7A61C0FA" w14:textId="77777777" w:rsidR="005D5B0C" w:rsidRPr="002D09F9" w:rsidRDefault="005D5B0C" w:rsidP="005D5B0C">
                            <w:pPr>
                              <w:jc w:val="center"/>
                              <w:rPr>
                                <w:b/>
                                <w:bCs/>
                                <w:caps/>
                                <w:color w:val="FFFFFF" w:themeColor="background1"/>
                                <w:sz w:val="18"/>
                                <w:szCs w:val="18"/>
                              </w:rPr>
                            </w:pPr>
                            <w:r w:rsidRPr="002D09F9">
                              <w:rPr>
                                <w:b/>
                                <w:bCs/>
                                <w:caps/>
                                <w:color w:val="FFFFFF" w:themeColor="background1"/>
                                <w:sz w:val="18"/>
                                <w:szCs w:val="18"/>
                              </w:rPr>
                              <w:t>QUE</w:t>
                            </w:r>
                            <w:r>
                              <w:rPr>
                                <w:b/>
                                <w:bCs/>
                                <w:caps/>
                                <w:color w:val="FFFFFF" w:themeColor="background1"/>
                                <w:sz w:val="18"/>
                                <w:szCs w:val="18"/>
                              </w:rPr>
                              <w:t xml:space="preserve">STIONNAIRE FOR INDIVIDUAL MEN </w:t>
                            </w:r>
                            <w:r w:rsidRPr="002D09F9">
                              <w:rPr>
                                <w:b/>
                                <w:bCs/>
                                <w:caps/>
                                <w:color w:val="FFFFFF" w:themeColor="background1"/>
                                <w:sz w:val="18"/>
                                <w:szCs w:val="18"/>
                              </w:rPr>
                              <w:t>AGE 15-49 YEARS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1E50AA1" id="_x0000_s1031" style="position:absolute;margin-left:312.5pt;margin-top:-72.4pt;width:60.8pt;height:152.9pt;rotation:90;z-index:25167564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" o:allowincell="f" fillcolor="#9bbb59 [3206]" strokecolor="#9bbb59 [3206]" strokeweight="2pt">
                <v:textbox>
                  <w:txbxContent>
                    <w:p w14:paraId="7A61C0FA" w14:textId="77777777" w:rsidR="005D5B0C" w:rsidRPr="002D09F9" w:rsidRDefault="005D5B0C" w:rsidP="005D5B0C">
                      <w:pPr>
                        <w:jc w:val="center"/>
                        <w:rPr>
                          <w:b/>
                          <w:bCs/>
                          <w:caps/>
                          <w:color w:val="FFFFFF" w:themeColor="background1"/>
                          <w:sz w:val="18"/>
                          <w:szCs w:val="18"/>
                        </w:rPr>
                      </w:pPr>
                      <w:r w:rsidRPr="002D09F9">
                        <w:rPr>
                          <w:b/>
                          <w:bCs/>
                          <w:caps/>
                          <w:color w:val="FFFFFF" w:themeColor="background1"/>
                          <w:sz w:val="18"/>
                          <w:szCs w:val="18"/>
                        </w:rPr>
                        <w:t>QUE</w:t>
                      </w:r>
                      <w:r>
                        <w:rPr>
                          <w:b/>
                          <w:bCs/>
                          <w:caps/>
                          <w:color w:val="FFFFFF" w:themeColor="background1"/>
                          <w:sz w:val="18"/>
                          <w:szCs w:val="18"/>
                        </w:rPr>
                        <w:t xml:space="preserve">STIONNAIRE FOR INDIVIDUAL MEN </w:t>
                      </w:r>
                      <w:r w:rsidRPr="002D09F9">
                        <w:rPr>
                          <w:b/>
                          <w:bCs/>
                          <w:caps/>
                          <w:color w:val="FFFFFF" w:themeColor="background1"/>
                          <w:sz w:val="18"/>
                          <w:szCs w:val="18"/>
                        </w:rPr>
                        <w:t>AGE 15-49 YEARS</w:t>
                      </w:r>
                    </w:p>
                  </w:txbxContent>
                </v:textbox>
                <w10:wrap type="square" anchorx="margin" anchory="margin"/>
              </v:roundrect>
            </w:pict>
          </mc:Fallback>
        </mc:AlternateContent>
      </w:r>
      <w:r w:rsidR="00593E34" w:rsidRPr="002D09F9">
        <w:rPr>
          <w:noProof/>
          <w:lang w:val="en-US"/>
        </w:rPr>
        <mc:AlternateContent>
          <mc:Choice Requires="wps">
            <w:drawing>
              <wp:anchor distT="91440" distB="91440" distL="137160" distR="137160" simplePos="0" relativeHeight="251673600" behindDoc="0" locked="0" layoutInCell="0" allowOverlap="1" wp14:anchorId="5F96802D" wp14:editId="0296D527">
                <wp:simplePos x="0" y="0"/>
                <wp:positionH relativeFrom="margin">
                  <wp:posOffset>482600</wp:posOffset>
                </wp:positionH>
                <wp:positionV relativeFrom="margin">
                  <wp:posOffset>1280795</wp:posOffset>
                </wp:positionV>
                <wp:extent cx="3664585" cy="2044065"/>
                <wp:effectExtent l="0" t="8890" r="22225" b="22225"/>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64585" cy="2044065"/>
                        </a:xfrm>
                        <a:prstGeom prst="roundRect">
                          <a:avLst>
                            <a:gd name="adj" fmla="val 13032"/>
                          </a:avLst>
                        </a:prstGeom>
                        <a:extLst/>
                      </wps:spPr>
                      <wps:style>
                        <a:lnRef idx="2">
                          <a:schemeClr val="accent3"/>
                        </a:lnRef>
                        <a:fillRef idx="1">
                          <a:schemeClr val="lt1"/>
                        </a:fillRef>
                        <a:effectRef idx="0">
                          <a:schemeClr val="accent3"/>
                        </a:effectRef>
                        <a:fontRef idx="minor">
                          <a:schemeClr val="dk1"/>
                        </a:fontRef>
                      </wps:style>
                      <wps:txbx>
                        <w:txbxContent>
                          <w:p w14:paraId="2C5B534B" w14:textId="77777777" w:rsidR="002D09F9" w:rsidRPr="00593E34" w:rsidRDefault="002D09F9" w:rsidP="002D09F9">
                            <w:pPr>
                              <w:contextualSpacing/>
                              <w:rPr>
                                <w:sz w:val="20"/>
                                <w:szCs w:val="20"/>
                              </w:rPr>
                            </w:pPr>
                            <w:r w:rsidRPr="00593E34">
                              <w:rPr>
                                <w:bCs/>
                                <w:sz w:val="20"/>
                                <w:szCs w:val="20"/>
                              </w:rPr>
                              <w:t>Woman’s Background</w:t>
                            </w:r>
                          </w:p>
                          <w:p w14:paraId="46973EE9" w14:textId="77777777" w:rsidR="002D09F9" w:rsidRPr="00593E34" w:rsidRDefault="002D09F9" w:rsidP="002D09F9">
                            <w:pPr>
                              <w:contextualSpacing/>
                              <w:rPr>
                                <w:sz w:val="20"/>
                                <w:szCs w:val="20"/>
                              </w:rPr>
                            </w:pPr>
                            <w:r w:rsidRPr="00593E34">
                              <w:rPr>
                                <w:bCs/>
                                <w:sz w:val="20"/>
                                <w:szCs w:val="20"/>
                              </w:rPr>
                              <w:t>Mass Media and ICT</w:t>
                            </w:r>
                          </w:p>
                          <w:p w14:paraId="3355423E" w14:textId="77777777" w:rsidR="002D09F9" w:rsidRPr="00593E34" w:rsidRDefault="002D09F9" w:rsidP="002D09F9">
                            <w:pPr>
                              <w:contextualSpacing/>
                              <w:rPr>
                                <w:sz w:val="20"/>
                                <w:szCs w:val="20"/>
                              </w:rPr>
                            </w:pPr>
                            <w:r w:rsidRPr="00593E34">
                              <w:rPr>
                                <w:bCs/>
                                <w:sz w:val="20"/>
                                <w:szCs w:val="20"/>
                              </w:rPr>
                              <w:t>Fertility / Birth History</w:t>
                            </w:r>
                          </w:p>
                          <w:p w14:paraId="68DB16F1" w14:textId="77777777" w:rsidR="002D09F9" w:rsidRPr="00593E34" w:rsidRDefault="002D09F9" w:rsidP="002D09F9">
                            <w:pPr>
                              <w:contextualSpacing/>
                              <w:rPr>
                                <w:sz w:val="20"/>
                                <w:szCs w:val="20"/>
                              </w:rPr>
                            </w:pPr>
                            <w:r w:rsidRPr="00593E34">
                              <w:rPr>
                                <w:bCs/>
                                <w:sz w:val="20"/>
                                <w:szCs w:val="20"/>
                              </w:rPr>
                              <w:t>Desire for Last Birth</w:t>
                            </w:r>
                          </w:p>
                          <w:p w14:paraId="380C1443" w14:textId="791F49A4" w:rsidR="002D09F9" w:rsidRPr="00593E34" w:rsidRDefault="002D09F9" w:rsidP="002D09F9">
                            <w:pPr>
                              <w:contextualSpacing/>
                              <w:rPr>
                                <w:sz w:val="20"/>
                                <w:szCs w:val="20"/>
                              </w:rPr>
                            </w:pPr>
                            <w:r w:rsidRPr="00593E34">
                              <w:rPr>
                                <w:bCs/>
                                <w:sz w:val="20"/>
                                <w:szCs w:val="20"/>
                              </w:rPr>
                              <w:t xml:space="preserve">Maternal and </w:t>
                            </w:r>
                            <w:r w:rsidR="00593E34">
                              <w:rPr>
                                <w:bCs/>
                                <w:sz w:val="20"/>
                                <w:szCs w:val="20"/>
                              </w:rPr>
                              <w:t>New</w:t>
                            </w:r>
                            <w:r w:rsidR="00593E34" w:rsidRPr="00593E34">
                              <w:rPr>
                                <w:bCs/>
                                <w:sz w:val="20"/>
                                <w:szCs w:val="20"/>
                              </w:rPr>
                              <w:t>-born</w:t>
                            </w:r>
                            <w:r w:rsidRPr="00593E34">
                              <w:rPr>
                                <w:bCs/>
                                <w:sz w:val="20"/>
                                <w:szCs w:val="20"/>
                              </w:rPr>
                              <w:t xml:space="preserve"> Health</w:t>
                            </w:r>
                          </w:p>
                          <w:p w14:paraId="427219B8" w14:textId="77777777" w:rsidR="002D09F9" w:rsidRPr="00593E34" w:rsidRDefault="002D09F9" w:rsidP="002D09F9">
                            <w:pPr>
                              <w:contextualSpacing/>
                              <w:rPr>
                                <w:sz w:val="20"/>
                                <w:szCs w:val="20"/>
                              </w:rPr>
                            </w:pPr>
                            <w:r w:rsidRPr="00593E34">
                              <w:rPr>
                                <w:bCs/>
                                <w:sz w:val="20"/>
                                <w:szCs w:val="20"/>
                              </w:rPr>
                              <w:t>Post-natal Health Checks</w:t>
                            </w:r>
                          </w:p>
                          <w:p w14:paraId="2E517758" w14:textId="77777777" w:rsidR="002D09F9" w:rsidRPr="00593E34" w:rsidRDefault="002D09F9" w:rsidP="002D09F9">
                            <w:pPr>
                              <w:contextualSpacing/>
                              <w:rPr>
                                <w:sz w:val="20"/>
                                <w:szCs w:val="20"/>
                              </w:rPr>
                            </w:pPr>
                            <w:r w:rsidRPr="00593E34">
                              <w:rPr>
                                <w:bCs/>
                                <w:sz w:val="20"/>
                                <w:szCs w:val="20"/>
                              </w:rPr>
                              <w:t>Contraception</w:t>
                            </w:r>
                          </w:p>
                          <w:p w14:paraId="065C3A19" w14:textId="77777777" w:rsidR="002D09F9" w:rsidRPr="00593E34" w:rsidRDefault="002D09F9" w:rsidP="002D09F9">
                            <w:pPr>
                              <w:contextualSpacing/>
                              <w:rPr>
                                <w:sz w:val="20"/>
                                <w:szCs w:val="20"/>
                              </w:rPr>
                            </w:pPr>
                            <w:r w:rsidRPr="00593E34">
                              <w:rPr>
                                <w:bCs/>
                                <w:sz w:val="20"/>
                                <w:szCs w:val="20"/>
                              </w:rPr>
                              <w:t>Unmet Need</w:t>
                            </w:r>
                          </w:p>
                          <w:p w14:paraId="1B2D7D5E" w14:textId="77777777" w:rsidR="002D09F9" w:rsidRPr="00593E34" w:rsidRDefault="002D09F9" w:rsidP="002D09F9">
                            <w:pPr>
                              <w:contextualSpacing/>
                              <w:rPr>
                                <w:sz w:val="20"/>
                                <w:szCs w:val="20"/>
                              </w:rPr>
                            </w:pPr>
                            <w:r w:rsidRPr="00593E34">
                              <w:rPr>
                                <w:bCs/>
                                <w:sz w:val="20"/>
                                <w:szCs w:val="20"/>
                              </w:rPr>
                              <w:t xml:space="preserve">Attitudes </w:t>
                            </w:r>
                            <w:r w:rsidR="009268FB" w:rsidRPr="00593E34">
                              <w:rPr>
                                <w:bCs/>
                                <w:sz w:val="20"/>
                                <w:szCs w:val="20"/>
                              </w:rPr>
                              <w:t>toward</w:t>
                            </w:r>
                            <w:r w:rsidRPr="00593E34">
                              <w:rPr>
                                <w:bCs/>
                                <w:sz w:val="20"/>
                                <w:szCs w:val="20"/>
                              </w:rPr>
                              <w:t xml:space="preserve"> Domestic Violence</w:t>
                            </w:r>
                          </w:p>
                          <w:p w14:paraId="3B2F4009" w14:textId="77777777" w:rsidR="002D09F9" w:rsidRPr="00593E34" w:rsidRDefault="002D09F9" w:rsidP="002D09F9">
                            <w:pPr>
                              <w:contextualSpacing/>
                              <w:rPr>
                                <w:sz w:val="20"/>
                                <w:szCs w:val="20"/>
                              </w:rPr>
                            </w:pPr>
                            <w:r w:rsidRPr="00593E34">
                              <w:rPr>
                                <w:bCs/>
                                <w:sz w:val="20"/>
                                <w:szCs w:val="20"/>
                              </w:rPr>
                              <w:t>Victimization</w:t>
                            </w:r>
                          </w:p>
                          <w:p w14:paraId="1EB87EA6" w14:textId="77777777" w:rsidR="002D09F9" w:rsidRPr="00593E34" w:rsidRDefault="002D09F9" w:rsidP="002D09F9">
                            <w:pPr>
                              <w:contextualSpacing/>
                              <w:rPr>
                                <w:sz w:val="20"/>
                                <w:szCs w:val="20"/>
                              </w:rPr>
                            </w:pPr>
                            <w:r w:rsidRPr="00593E34">
                              <w:rPr>
                                <w:bCs/>
                                <w:sz w:val="20"/>
                                <w:szCs w:val="20"/>
                              </w:rPr>
                              <w:t>Marriage/Union</w:t>
                            </w:r>
                          </w:p>
                          <w:p w14:paraId="26DF76EE" w14:textId="77777777" w:rsidR="002D09F9" w:rsidRPr="00593E34" w:rsidRDefault="002D09F9" w:rsidP="002D09F9">
                            <w:pPr>
                              <w:contextualSpacing/>
                              <w:rPr>
                                <w:sz w:val="20"/>
                                <w:szCs w:val="20"/>
                              </w:rPr>
                            </w:pPr>
                            <w:r w:rsidRPr="00593E34">
                              <w:rPr>
                                <w:bCs/>
                                <w:sz w:val="20"/>
                                <w:szCs w:val="20"/>
                              </w:rPr>
                              <w:t>Adult Functioning [18-49]</w:t>
                            </w:r>
                          </w:p>
                          <w:p w14:paraId="65E24D05" w14:textId="77777777" w:rsidR="002D09F9" w:rsidRPr="00593E34" w:rsidRDefault="002D09F9" w:rsidP="002D09F9">
                            <w:pPr>
                              <w:contextualSpacing/>
                              <w:rPr>
                                <w:sz w:val="20"/>
                                <w:szCs w:val="20"/>
                              </w:rPr>
                            </w:pPr>
                            <w:r w:rsidRPr="00593E34">
                              <w:rPr>
                                <w:bCs/>
                                <w:sz w:val="20"/>
                                <w:szCs w:val="20"/>
                              </w:rPr>
                              <w:t>Sexual Behaviour</w:t>
                            </w:r>
                          </w:p>
                          <w:p w14:paraId="35B19A60" w14:textId="77777777" w:rsidR="002D09F9" w:rsidRPr="00593E34" w:rsidRDefault="002D09F9" w:rsidP="002D09F9">
                            <w:pPr>
                              <w:contextualSpacing/>
                              <w:rPr>
                                <w:sz w:val="20"/>
                                <w:szCs w:val="20"/>
                              </w:rPr>
                            </w:pPr>
                            <w:r w:rsidRPr="00593E34">
                              <w:rPr>
                                <w:bCs/>
                                <w:sz w:val="20"/>
                                <w:szCs w:val="20"/>
                              </w:rPr>
                              <w:t>HIV/AIDS</w:t>
                            </w:r>
                          </w:p>
                          <w:p w14:paraId="797C1B61" w14:textId="77777777" w:rsidR="002D09F9" w:rsidRPr="00593E34" w:rsidRDefault="002D09F9" w:rsidP="002D09F9">
                            <w:pPr>
                              <w:contextualSpacing/>
                              <w:rPr>
                                <w:sz w:val="20"/>
                                <w:szCs w:val="20"/>
                              </w:rPr>
                            </w:pPr>
                            <w:r w:rsidRPr="00593E34">
                              <w:rPr>
                                <w:bCs/>
                                <w:sz w:val="20"/>
                                <w:szCs w:val="20"/>
                              </w:rPr>
                              <w:t>Maternal Mortality</w:t>
                            </w:r>
                          </w:p>
                          <w:p w14:paraId="29335585" w14:textId="77777777" w:rsidR="002D09F9" w:rsidRPr="00593E34" w:rsidRDefault="002D09F9" w:rsidP="002D09F9">
                            <w:pPr>
                              <w:contextualSpacing/>
                              <w:rPr>
                                <w:sz w:val="20"/>
                                <w:szCs w:val="20"/>
                              </w:rPr>
                            </w:pPr>
                            <w:r w:rsidRPr="00593E34">
                              <w:rPr>
                                <w:bCs/>
                                <w:sz w:val="20"/>
                                <w:szCs w:val="20"/>
                              </w:rPr>
                              <w:t>Tobacco and Alcohol Use</w:t>
                            </w:r>
                          </w:p>
                          <w:p w14:paraId="31649DC4" w14:textId="77777777" w:rsidR="002D09F9" w:rsidRPr="00593E34" w:rsidRDefault="002D09F9" w:rsidP="002D09F9">
                            <w:pPr>
                              <w:contextualSpacing/>
                              <w:rPr>
                                <w:sz w:val="20"/>
                                <w:szCs w:val="20"/>
                              </w:rPr>
                            </w:pPr>
                            <w:r w:rsidRPr="00593E34">
                              <w:rPr>
                                <w:bCs/>
                                <w:sz w:val="20"/>
                                <w:szCs w:val="20"/>
                              </w:rPr>
                              <w:t>Life Satisfaction</w:t>
                            </w:r>
                          </w:p>
                          <w:p w14:paraId="7C0548DB" w14:textId="77777777" w:rsidR="002D09F9" w:rsidRPr="00CE19AD" w:rsidRDefault="002D09F9" w:rsidP="002D09F9">
                            <w:pPr>
                              <w:jc w:val="center"/>
                              <w:rPr>
                                <w:rFonts w:asciiTheme="majorHAnsi" w:eastAsiaTheme="majorEastAsia" w:hAnsiTheme="majorHAnsi" w:cstheme="majorBidi"/>
                                <w:i/>
                                <w:iCs/>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F96802D" id="_x0000_s1032" style="position:absolute;margin-left:38pt;margin-top:100.85pt;width:288.55pt;height:160.95pt;rotation:90;z-index:2516736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" o:allowincell="f" fillcolor="white [3201]" strokecolor="#9bbb59 [3206]" strokeweight="2pt">
                <v:textbox>
                  <w:txbxContent>
                    <w:p w14:paraId="2C5B534B" w14:textId="77777777" w:rsidR="002D09F9" w:rsidRPr="00593E34" w:rsidRDefault="002D09F9" w:rsidP="002D09F9">
                      <w:pPr>
                        <w:contextualSpacing/>
                        <w:rPr>
                          <w:sz w:val="20"/>
                          <w:szCs w:val="20"/>
                        </w:rPr>
                      </w:pPr>
                      <w:r w:rsidRPr="00593E34">
                        <w:rPr>
                          <w:bCs/>
                          <w:sz w:val="20"/>
                          <w:szCs w:val="20"/>
                        </w:rPr>
                        <w:t>Woman’s Background</w:t>
                      </w:r>
                    </w:p>
                    <w:p w14:paraId="46973EE9" w14:textId="77777777" w:rsidR="002D09F9" w:rsidRPr="00593E34" w:rsidRDefault="002D09F9" w:rsidP="002D09F9">
                      <w:pPr>
                        <w:contextualSpacing/>
                        <w:rPr>
                          <w:sz w:val="20"/>
                          <w:szCs w:val="20"/>
                        </w:rPr>
                      </w:pPr>
                      <w:r w:rsidRPr="00593E34">
                        <w:rPr>
                          <w:bCs/>
                          <w:sz w:val="20"/>
                          <w:szCs w:val="20"/>
                        </w:rPr>
                        <w:t>Mass Media and ICT</w:t>
                      </w:r>
                    </w:p>
                    <w:p w14:paraId="3355423E" w14:textId="77777777" w:rsidR="002D09F9" w:rsidRPr="00593E34" w:rsidRDefault="002D09F9" w:rsidP="002D09F9">
                      <w:pPr>
                        <w:contextualSpacing/>
                        <w:rPr>
                          <w:sz w:val="20"/>
                          <w:szCs w:val="20"/>
                        </w:rPr>
                      </w:pPr>
                      <w:r w:rsidRPr="00593E34">
                        <w:rPr>
                          <w:bCs/>
                          <w:sz w:val="20"/>
                          <w:szCs w:val="20"/>
                        </w:rPr>
                        <w:t>Fertility / Birth History</w:t>
                      </w:r>
                    </w:p>
                    <w:p w14:paraId="68DB16F1" w14:textId="77777777" w:rsidR="002D09F9" w:rsidRPr="00593E34" w:rsidRDefault="002D09F9" w:rsidP="002D09F9">
                      <w:pPr>
                        <w:contextualSpacing/>
                        <w:rPr>
                          <w:sz w:val="20"/>
                          <w:szCs w:val="20"/>
                        </w:rPr>
                      </w:pPr>
                      <w:r w:rsidRPr="00593E34">
                        <w:rPr>
                          <w:bCs/>
                          <w:sz w:val="20"/>
                          <w:szCs w:val="20"/>
                        </w:rPr>
                        <w:t>Desire for Last Birth</w:t>
                      </w:r>
                    </w:p>
                    <w:p w14:paraId="380C1443" w14:textId="791F49A4" w:rsidR="002D09F9" w:rsidRPr="00593E34" w:rsidRDefault="002D09F9" w:rsidP="002D09F9">
                      <w:pPr>
                        <w:contextualSpacing/>
                        <w:rPr>
                          <w:sz w:val="20"/>
                          <w:szCs w:val="20"/>
                        </w:rPr>
                      </w:pPr>
                      <w:r w:rsidRPr="00593E34">
                        <w:rPr>
                          <w:bCs/>
                          <w:sz w:val="20"/>
                          <w:szCs w:val="20"/>
                        </w:rPr>
                        <w:t xml:space="preserve">Maternal and </w:t>
                      </w:r>
                      <w:r w:rsidR="00593E34">
                        <w:rPr>
                          <w:bCs/>
                          <w:sz w:val="20"/>
                          <w:szCs w:val="20"/>
                        </w:rPr>
                        <w:t>New</w:t>
                      </w:r>
                      <w:r w:rsidR="00593E34" w:rsidRPr="00593E34">
                        <w:rPr>
                          <w:bCs/>
                          <w:sz w:val="20"/>
                          <w:szCs w:val="20"/>
                        </w:rPr>
                        <w:t>-born</w:t>
                      </w:r>
                      <w:r w:rsidRPr="00593E34">
                        <w:rPr>
                          <w:bCs/>
                          <w:sz w:val="20"/>
                          <w:szCs w:val="20"/>
                        </w:rPr>
                        <w:t xml:space="preserve"> Health</w:t>
                      </w:r>
                    </w:p>
                    <w:p w14:paraId="427219B8" w14:textId="77777777" w:rsidR="002D09F9" w:rsidRPr="00593E34" w:rsidRDefault="002D09F9" w:rsidP="002D09F9">
                      <w:pPr>
                        <w:contextualSpacing/>
                        <w:rPr>
                          <w:sz w:val="20"/>
                          <w:szCs w:val="20"/>
                        </w:rPr>
                      </w:pPr>
                      <w:r w:rsidRPr="00593E34">
                        <w:rPr>
                          <w:bCs/>
                          <w:sz w:val="20"/>
                          <w:szCs w:val="20"/>
                        </w:rPr>
                        <w:t>Post-natal Health Checks</w:t>
                      </w:r>
                    </w:p>
                    <w:p w14:paraId="2E517758" w14:textId="77777777" w:rsidR="002D09F9" w:rsidRPr="00593E34" w:rsidRDefault="002D09F9" w:rsidP="002D09F9">
                      <w:pPr>
                        <w:contextualSpacing/>
                        <w:rPr>
                          <w:sz w:val="20"/>
                          <w:szCs w:val="20"/>
                        </w:rPr>
                      </w:pPr>
                      <w:r w:rsidRPr="00593E34">
                        <w:rPr>
                          <w:bCs/>
                          <w:sz w:val="20"/>
                          <w:szCs w:val="20"/>
                        </w:rPr>
                        <w:t>Contraception</w:t>
                      </w:r>
                    </w:p>
                    <w:p w14:paraId="065C3A19" w14:textId="77777777" w:rsidR="002D09F9" w:rsidRPr="00593E34" w:rsidRDefault="002D09F9" w:rsidP="002D09F9">
                      <w:pPr>
                        <w:contextualSpacing/>
                        <w:rPr>
                          <w:sz w:val="20"/>
                          <w:szCs w:val="20"/>
                        </w:rPr>
                      </w:pPr>
                      <w:r w:rsidRPr="00593E34">
                        <w:rPr>
                          <w:bCs/>
                          <w:sz w:val="20"/>
                          <w:szCs w:val="20"/>
                        </w:rPr>
                        <w:t>Unmet Need</w:t>
                      </w:r>
                    </w:p>
                    <w:p w14:paraId="1B2D7D5E" w14:textId="77777777" w:rsidR="002D09F9" w:rsidRPr="00593E34" w:rsidRDefault="002D09F9" w:rsidP="002D09F9">
                      <w:pPr>
                        <w:contextualSpacing/>
                        <w:rPr>
                          <w:sz w:val="20"/>
                          <w:szCs w:val="20"/>
                        </w:rPr>
                      </w:pPr>
                      <w:r w:rsidRPr="00593E34">
                        <w:rPr>
                          <w:bCs/>
                          <w:sz w:val="20"/>
                          <w:szCs w:val="20"/>
                        </w:rPr>
                        <w:t xml:space="preserve">Attitudes </w:t>
                      </w:r>
                      <w:r w:rsidR="009268FB" w:rsidRPr="00593E34">
                        <w:rPr>
                          <w:bCs/>
                          <w:sz w:val="20"/>
                          <w:szCs w:val="20"/>
                        </w:rPr>
                        <w:t>toward</w:t>
                      </w:r>
                      <w:r w:rsidRPr="00593E34">
                        <w:rPr>
                          <w:bCs/>
                          <w:sz w:val="20"/>
                          <w:szCs w:val="20"/>
                        </w:rPr>
                        <w:t xml:space="preserve"> Domestic Violence</w:t>
                      </w:r>
                    </w:p>
                    <w:p w14:paraId="3B2F4009" w14:textId="77777777" w:rsidR="002D09F9" w:rsidRPr="00593E34" w:rsidRDefault="002D09F9" w:rsidP="002D09F9">
                      <w:pPr>
                        <w:contextualSpacing/>
                        <w:rPr>
                          <w:sz w:val="20"/>
                          <w:szCs w:val="20"/>
                        </w:rPr>
                      </w:pPr>
                      <w:r w:rsidRPr="00593E34">
                        <w:rPr>
                          <w:bCs/>
                          <w:sz w:val="20"/>
                          <w:szCs w:val="20"/>
                        </w:rPr>
                        <w:t>Victimization</w:t>
                      </w:r>
                    </w:p>
                    <w:p w14:paraId="1EB87EA6" w14:textId="77777777" w:rsidR="002D09F9" w:rsidRPr="00593E34" w:rsidRDefault="002D09F9" w:rsidP="002D09F9">
                      <w:pPr>
                        <w:contextualSpacing/>
                        <w:rPr>
                          <w:sz w:val="20"/>
                          <w:szCs w:val="20"/>
                        </w:rPr>
                      </w:pPr>
                      <w:r w:rsidRPr="00593E34">
                        <w:rPr>
                          <w:bCs/>
                          <w:sz w:val="20"/>
                          <w:szCs w:val="20"/>
                        </w:rPr>
                        <w:t>Marriage/Union</w:t>
                      </w:r>
                    </w:p>
                    <w:p w14:paraId="26DF76EE" w14:textId="77777777" w:rsidR="002D09F9" w:rsidRPr="00593E34" w:rsidRDefault="002D09F9" w:rsidP="002D09F9">
                      <w:pPr>
                        <w:contextualSpacing/>
                        <w:rPr>
                          <w:sz w:val="20"/>
                          <w:szCs w:val="20"/>
                        </w:rPr>
                      </w:pPr>
                      <w:r w:rsidRPr="00593E34">
                        <w:rPr>
                          <w:bCs/>
                          <w:sz w:val="20"/>
                          <w:szCs w:val="20"/>
                        </w:rPr>
                        <w:t>Adult Functioning [18-49]</w:t>
                      </w:r>
                    </w:p>
                    <w:p w14:paraId="65E24D05" w14:textId="77777777" w:rsidR="002D09F9" w:rsidRPr="00593E34" w:rsidRDefault="002D09F9" w:rsidP="002D09F9">
                      <w:pPr>
                        <w:contextualSpacing/>
                        <w:rPr>
                          <w:sz w:val="20"/>
                          <w:szCs w:val="20"/>
                        </w:rPr>
                      </w:pPr>
                      <w:r w:rsidRPr="00593E34">
                        <w:rPr>
                          <w:bCs/>
                          <w:sz w:val="20"/>
                          <w:szCs w:val="20"/>
                        </w:rPr>
                        <w:t>Sexual Behaviour</w:t>
                      </w:r>
                    </w:p>
                    <w:p w14:paraId="35B19A60" w14:textId="77777777" w:rsidR="002D09F9" w:rsidRPr="00593E34" w:rsidRDefault="002D09F9" w:rsidP="002D09F9">
                      <w:pPr>
                        <w:contextualSpacing/>
                        <w:rPr>
                          <w:sz w:val="20"/>
                          <w:szCs w:val="20"/>
                        </w:rPr>
                      </w:pPr>
                      <w:r w:rsidRPr="00593E34">
                        <w:rPr>
                          <w:bCs/>
                          <w:sz w:val="20"/>
                          <w:szCs w:val="20"/>
                        </w:rPr>
                        <w:t>HIV/AIDS</w:t>
                      </w:r>
                    </w:p>
                    <w:p w14:paraId="797C1B61" w14:textId="77777777" w:rsidR="002D09F9" w:rsidRPr="00593E34" w:rsidRDefault="002D09F9" w:rsidP="002D09F9">
                      <w:pPr>
                        <w:contextualSpacing/>
                        <w:rPr>
                          <w:sz w:val="20"/>
                          <w:szCs w:val="20"/>
                        </w:rPr>
                      </w:pPr>
                      <w:r w:rsidRPr="00593E34">
                        <w:rPr>
                          <w:bCs/>
                          <w:sz w:val="20"/>
                          <w:szCs w:val="20"/>
                        </w:rPr>
                        <w:t>Maternal Mortality</w:t>
                      </w:r>
                    </w:p>
                    <w:p w14:paraId="29335585" w14:textId="77777777" w:rsidR="002D09F9" w:rsidRPr="00593E34" w:rsidRDefault="002D09F9" w:rsidP="002D09F9">
                      <w:pPr>
                        <w:contextualSpacing/>
                        <w:rPr>
                          <w:sz w:val="20"/>
                          <w:szCs w:val="20"/>
                        </w:rPr>
                      </w:pPr>
                      <w:r w:rsidRPr="00593E34">
                        <w:rPr>
                          <w:bCs/>
                          <w:sz w:val="20"/>
                          <w:szCs w:val="20"/>
                        </w:rPr>
                        <w:t>Tobacco and Alcohol Use</w:t>
                      </w:r>
                    </w:p>
                    <w:p w14:paraId="31649DC4" w14:textId="77777777" w:rsidR="002D09F9" w:rsidRPr="00593E34" w:rsidRDefault="002D09F9" w:rsidP="002D09F9">
                      <w:pPr>
                        <w:contextualSpacing/>
                        <w:rPr>
                          <w:sz w:val="20"/>
                          <w:szCs w:val="20"/>
                        </w:rPr>
                      </w:pPr>
                      <w:r w:rsidRPr="00593E34">
                        <w:rPr>
                          <w:bCs/>
                          <w:sz w:val="20"/>
                          <w:szCs w:val="20"/>
                        </w:rPr>
                        <w:t>Life Satisfaction</w:t>
                      </w:r>
                    </w:p>
                    <w:p w14:paraId="7C0548DB" w14:textId="77777777" w:rsidR="002D09F9" w:rsidRPr="00CE19AD" w:rsidRDefault="002D09F9" w:rsidP="002D09F9">
                      <w:pPr>
                        <w:jc w:val="center"/>
                        <w:rPr>
                          <w:rFonts w:asciiTheme="majorHAnsi" w:eastAsiaTheme="majorEastAsia" w:hAnsiTheme="majorHAnsi" w:cstheme="majorBidi"/>
                          <w:i/>
                          <w:iCs/>
                          <w:sz w:val="28"/>
                          <w:szCs w:val="28"/>
                        </w:rPr>
                      </w:pPr>
                    </w:p>
                  </w:txbxContent>
                </v:textbox>
                <w10:wrap type="square" anchorx="margin" anchory="margin"/>
              </v:roundrect>
            </w:pict>
          </mc:Fallback>
        </mc:AlternateContent>
      </w:r>
      <w:r w:rsidR="00593E34" w:rsidRPr="00A6218B">
        <w:rPr>
          <w:noProof/>
          <w:color w:val="000000" w:themeColor="text1"/>
          <w:lang w:val="en-US"/>
        </w:rPr>
        <mc:AlternateContent>
          <mc:Choice Requires="wps">
            <w:drawing>
              <wp:anchor distT="91440" distB="91440" distL="137160" distR="137160" simplePos="0" relativeHeight="251688960" behindDoc="0" locked="0" layoutInCell="0" allowOverlap="1" wp14:anchorId="7F0DEFA7" wp14:editId="029F71EC">
                <wp:simplePos x="0" y="0"/>
                <wp:positionH relativeFrom="margin">
                  <wp:posOffset>8164195</wp:posOffset>
                </wp:positionH>
                <wp:positionV relativeFrom="margin">
                  <wp:posOffset>2068195</wp:posOffset>
                </wp:positionV>
                <wp:extent cx="968375" cy="1896745"/>
                <wp:effectExtent l="0" t="6985" r="15240" b="15240"/>
                <wp:wrapSquare wrapText="bothSides"/>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8375" cy="1896745"/>
                        </a:xfrm>
                        <a:prstGeom prst="roundRect">
                          <a:avLst>
                            <a:gd name="adj" fmla="val 13032"/>
                          </a:avLst>
                        </a:prstGeom>
                        <a:ln>
                          <a:solidFill>
                            <a:schemeClr val="accent3"/>
                          </a:solidFill>
                        </a:ln>
                        <a:extLst/>
                      </wps:spPr>
                      <wps:style>
                        <a:lnRef idx="2">
                          <a:schemeClr val="accent3">
                            <a:shade val="50000"/>
                          </a:schemeClr>
                        </a:lnRef>
                        <a:fillRef idx="1">
                          <a:schemeClr val="accent3"/>
                        </a:fillRef>
                        <a:effectRef idx="0">
                          <a:schemeClr val="accent3"/>
                        </a:effectRef>
                        <a:fontRef idx="minor">
                          <a:schemeClr val="lt1"/>
                        </a:fontRef>
                      </wps:style>
                      <wps:txbx>
                        <w:txbxContent>
                          <w:p w14:paraId="7F358FB8" w14:textId="77777777" w:rsidR="008E7CD0" w:rsidRDefault="008E7CD0" w:rsidP="008E7CD0">
                            <w:pPr>
                              <w:contextualSpacing/>
                              <w:jc w:val="center"/>
                              <w:rPr>
                                <w:b/>
                                <w:bCs/>
                                <w:caps/>
                                <w:color w:val="FFFFFF" w:themeColor="background1"/>
                                <w:sz w:val="18"/>
                                <w:szCs w:val="18"/>
                              </w:rPr>
                            </w:pPr>
                            <w:r w:rsidRPr="008E7CD0">
                              <w:rPr>
                                <w:b/>
                                <w:bCs/>
                                <w:caps/>
                                <w:color w:val="FFFFFF" w:themeColor="background1"/>
                                <w:sz w:val="18"/>
                                <w:szCs w:val="18"/>
                              </w:rPr>
                              <w:t>QUESTIONNAIRE FORM FOR VACCINATION RECORDS AT HEALTH FACILITY</w:t>
                            </w:r>
                          </w:p>
                          <w:p w14:paraId="44D793AF" w14:textId="77777777" w:rsidR="006E3B68" w:rsidRPr="006B4CB2" w:rsidRDefault="006E3B68" w:rsidP="008E7CD0">
                            <w:pPr>
                              <w:contextualSpacing/>
                              <w:jc w:val="center"/>
                              <w:rPr>
                                <w:bCs/>
                                <w:i/>
                                <w:color w:val="FFFFFF" w:themeColor="background1"/>
                                <w:sz w:val="13"/>
                                <w:szCs w:val="13"/>
                              </w:rPr>
                            </w:pPr>
                            <w:r w:rsidRPr="006B4CB2">
                              <w:rPr>
                                <w:bCs/>
                                <w:i/>
                                <w:color w:val="FFFFFF" w:themeColor="background1"/>
                                <w:sz w:val="13"/>
                                <w:szCs w:val="13"/>
                              </w:rPr>
                              <w:t>For countries where all the immunizations records are kept in health facilities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F0DEFA7" id="_x0000_s1033" style="position:absolute;margin-left:642.85pt;margin-top:162.85pt;width:76.25pt;height:149.35pt;rotation:90;z-index:2516889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" o:allowincell="f" fillcolor="#9bbb59 [3206]" strokecolor="#9bbb59 [3206]" strokeweight="2pt">
                <v:textbox>
                  <w:txbxContent>
                    <w:p w14:paraId="7F358FB8" w14:textId="77777777" w:rsidR="008E7CD0" w:rsidRDefault="008E7CD0" w:rsidP="008E7CD0">
                      <w:pPr>
                        <w:contextualSpacing/>
                        <w:jc w:val="center"/>
                        <w:rPr>
                          <w:b/>
                          <w:bCs/>
                          <w:caps/>
                          <w:color w:val="FFFFFF" w:themeColor="background1"/>
                          <w:sz w:val="18"/>
                          <w:szCs w:val="18"/>
                        </w:rPr>
                      </w:pPr>
                      <w:r w:rsidRPr="008E7CD0">
                        <w:rPr>
                          <w:b/>
                          <w:bCs/>
                          <w:caps/>
                          <w:color w:val="FFFFFF" w:themeColor="background1"/>
                          <w:sz w:val="18"/>
                          <w:szCs w:val="18"/>
                        </w:rPr>
                        <w:t>QUESTIONNAIRE FORM FOR VACCINATION RECORDS AT HEALTH FACILITY</w:t>
                      </w:r>
                    </w:p>
                    <w:p w14:paraId="44D793AF" w14:textId="77777777" w:rsidR="006E3B68" w:rsidRPr="006B4CB2" w:rsidRDefault="006E3B68" w:rsidP="008E7CD0">
                      <w:pPr>
                        <w:contextualSpacing/>
                        <w:jc w:val="center"/>
                        <w:rPr>
                          <w:bCs/>
                          <w:i/>
                          <w:color w:val="FFFFFF" w:themeColor="background1"/>
                          <w:sz w:val="13"/>
                          <w:szCs w:val="13"/>
                        </w:rPr>
                      </w:pPr>
                      <w:r w:rsidRPr="006B4CB2">
                        <w:rPr>
                          <w:bCs/>
                          <w:i/>
                          <w:color w:val="FFFFFF" w:themeColor="background1"/>
                          <w:sz w:val="13"/>
                          <w:szCs w:val="13"/>
                        </w:rPr>
                        <w:t>For countries where all the immunizations records are kept in health facilities</w:t>
                      </w:r>
                    </w:p>
                  </w:txbxContent>
                </v:textbox>
                <w10:wrap type="square" anchorx="margin" anchory="margin"/>
              </v:roundrect>
            </w:pict>
          </mc:Fallback>
        </mc:AlternateContent>
      </w:r>
      <w:r w:rsidR="00593E34" w:rsidRPr="00A6218B">
        <w:rPr>
          <w:noProof/>
          <w:color w:val="000000" w:themeColor="text1"/>
          <w:lang w:val="en-US"/>
        </w:rPr>
        <mc:AlternateContent>
          <mc:Choice Requires="wps">
            <w:drawing>
              <wp:anchor distT="91440" distB="91440" distL="137160" distR="137160" simplePos="0" relativeHeight="251670528" behindDoc="0" locked="0" layoutInCell="0" allowOverlap="1" wp14:anchorId="7791256A" wp14:editId="50911E4E">
                <wp:simplePos x="0" y="0"/>
                <wp:positionH relativeFrom="margin">
                  <wp:posOffset>-657860</wp:posOffset>
                </wp:positionH>
                <wp:positionV relativeFrom="margin">
                  <wp:posOffset>424815</wp:posOffset>
                </wp:positionV>
                <wp:extent cx="1821815" cy="1846580"/>
                <wp:effectExtent l="6668" t="0" r="13652" b="13653"/>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1815" cy="1846580"/>
                        </a:xfrm>
                        <a:prstGeom prst="roundRect">
                          <a:avLst>
                            <a:gd name="adj" fmla="val 13032"/>
                          </a:avLst>
                        </a:prstGeom>
                        <a:extLst/>
                      </wps:spPr>
                      <wps:style>
                        <a:lnRef idx="2">
                          <a:schemeClr val="accent3"/>
                        </a:lnRef>
                        <a:fillRef idx="1">
                          <a:schemeClr val="lt1"/>
                        </a:fillRef>
                        <a:effectRef idx="0">
                          <a:schemeClr val="accent3"/>
                        </a:effectRef>
                        <a:fontRef idx="minor">
                          <a:schemeClr val="dk1"/>
                        </a:fontRef>
                      </wps:style>
                      <wps:txbx>
                        <w:txbxContent>
                          <w:p w14:paraId="2609D045" w14:textId="77777777" w:rsidR="002D09F9" w:rsidRPr="00593E34" w:rsidRDefault="002D09F9" w:rsidP="002D09F9">
                            <w:pPr>
                              <w:contextualSpacing/>
                              <w:rPr>
                                <w:sz w:val="20"/>
                                <w:szCs w:val="20"/>
                              </w:rPr>
                            </w:pPr>
                            <w:r w:rsidRPr="00593E34">
                              <w:rPr>
                                <w:bCs/>
                                <w:sz w:val="20"/>
                                <w:szCs w:val="20"/>
                              </w:rPr>
                              <w:t>List of Household Members</w:t>
                            </w:r>
                          </w:p>
                          <w:p w14:paraId="6187A8A0" w14:textId="77777777" w:rsidR="002D09F9" w:rsidRPr="00593E34" w:rsidRDefault="002D09F9" w:rsidP="002D09F9">
                            <w:pPr>
                              <w:contextualSpacing/>
                              <w:rPr>
                                <w:sz w:val="20"/>
                                <w:szCs w:val="20"/>
                              </w:rPr>
                            </w:pPr>
                            <w:r w:rsidRPr="00593E34">
                              <w:rPr>
                                <w:bCs/>
                                <w:sz w:val="20"/>
                                <w:szCs w:val="20"/>
                              </w:rPr>
                              <w:t>Education [3+]</w:t>
                            </w:r>
                          </w:p>
                          <w:p w14:paraId="2C5CFFDB" w14:textId="77777777" w:rsidR="002D09F9" w:rsidRPr="00593E34" w:rsidRDefault="002D09F9" w:rsidP="002D09F9">
                            <w:pPr>
                              <w:contextualSpacing/>
                              <w:rPr>
                                <w:sz w:val="20"/>
                                <w:szCs w:val="20"/>
                              </w:rPr>
                            </w:pPr>
                            <w:r w:rsidRPr="00593E34">
                              <w:rPr>
                                <w:bCs/>
                                <w:sz w:val="20"/>
                                <w:szCs w:val="20"/>
                              </w:rPr>
                              <w:t>Household Characteristics</w:t>
                            </w:r>
                          </w:p>
                          <w:p w14:paraId="06D04676" w14:textId="77777777" w:rsidR="002D09F9" w:rsidRPr="00593E34" w:rsidRDefault="002D09F9" w:rsidP="002D09F9">
                            <w:pPr>
                              <w:contextualSpacing/>
                              <w:rPr>
                                <w:sz w:val="20"/>
                                <w:szCs w:val="20"/>
                              </w:rPr>
                            </w:pPr>
                            <w:r w:rsidRPr="00593E34">
                              <w:rPr>
                                <w:bCs/>
                                <w:sz w:val="20"/>
                                <w:szCs w:val="20"/>
                              </w:rPr>
                              <w:t>Social Transfers</w:t>
                            </w:r>
                          </w:p>
                          <w:p w14:paraId="7F2BBE6E" w14:textId="77777777" w:rsidR="002D09F9" w:rsidRPr="00593E34" w:rsidRDefault="002D09F9" w:rsidP="002D09F9">
                            <w:pPr>
                              <w:contextualSpacing/>
                              <w:rPr>
                                <w:sz w:val="20"/>
                                <w:szCs w:val="20"/>
                              </w:rPr>
                            </w:pPr>
                            <w:r w:rsidRPr="00593E34">
                              <w:rPr>
                                <w:bCs/>
                                <w:sz w:val="20"/>
                                <w:szCs w:val="20"/>
                              </w:rPr>
                              <w:t>Household Energy Use</w:t>
                            </w:r>
                          </w:p>
                          <w:p w14:paraId="4C35908D" w14:textId="77777777" w:rsidR="002D09F9" w:rsidRPr="00593E34" w:rsidRDefault="002D09F9" w:rsidP="002D09F9">
                            <w:pPr>
                              <w:contextualSpacing/>
                              <w:rPr>
                                <w:sz w:val="20"/>
                                <w:szCs w:val="20"/>
                              </w:rPr>
                            </w:pPr>
                            <w:r w:rsidRPr="00593E34">
                              <w:rPr>
                                <w:bCs/>
                                <w:sz w:val="20"/>
                                <w:szCs w:val="20"/>
                              </w:rPr>
                              <w:t>Water and Sanitation</w:t>
                            </w:r>
                          </w:p>
                          <w:p w14:paraId="3DF73E2D" w14:textId="77777777" w:rsidR="002D09F9" w:rsidRPr="00593E34" w:rsidRDefault="002D09F9" w:rsidP="002D09F9">
                            <w:pPr>
                              <w:contextualSpacing/>
                              <w:rPr>
                                <w:sz w:val="20"/>
                                <w:szCs w:val="20"/>
                              </w:rPr>
                            </w:pPr>
                            <w:r w:rsidRPr="00593E34">
                              <w:rPr>
                                <w:bCs/>
                                <w:sz w:val="20"/>
                                <w:szCs w:val="20"/>
                              </w:rPr>
                              <w:t>Handwashing</w:t>
                            </w:r>
                          </w:p>
                          <w:p w14:paraId="51190CBA" w14:textId="77777777" w:rsidR="002D09F9" w:rsidRPr="00593E34" w:rsidRDefault="002D09F9" w:rsidP="002D09F9">
                            <w:pPr>
                              <w:contextualSpacing/>
                              <w:rPr>
                                <w:sz w:val="20"/>
                                <w:szCs w:val="20"/>
                              </w:rPr>
                            </w:pPr>
                            <w:r w:rsidRPr="00593E34">
                              <w:rPr>
                                <w:bCs/>
                                <w:sz w:val="20"/>
                                <w:szCs w:val="20"/>
                              </w:rPr>
                              <w:t>Salt Iodization</w:t>
                            </w:r>
                          </w:p>
                          <w:p w14:paraId="490A273E" w14:textId="77777777" w:rsidR="002D09F9" w:rsidRPr="00CE19AD" w:rsidRDefault="002D09F9" w:rsidP="002D09F9">
                            <w:pPr>
                              <w:jc w:val="center"/>
                              <w:rPr>
                                <w:rFonts w:asciiTheme="majorHAnsi" w:eastAsiaTheme="majorEastAsia" w:hAnsiTheme="majorHAnsi" w:cstheme="majorBidi"/>
                                <w:i/>
                                <w:iCs/>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791256A" id="_x0000_s1034" style="position:absolute;margin-left:-51.8pt;margin-top:33.45pt;width:143.45pt;height:145.4pt;rotation:90;z-index:2516705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" o:allowincell="f" fillcolor="white [3201]" strokecolor="#9bbb59 [3206]" strokeweight="2pt">
                <v:textbox>
                  <w:txbxContent>
                    <w:p w14:paraId="2609D045" w14:textId="77777777" w:rsidR="002D09F9" w:rsidRPr="00593E34" w:rsidRDefault="002D09F9" w:rsidP="002D09F9">
                      <w:pPr>
                        <w:contextualSpacing/>
                        <w:rPr>
                          <w:sz w:val="20"/>
                          <w:szCs w:val="20"/>
                        </w:rPr>
                      </w:pPr>
                      <w:r w:rsidRPr="00593E34">
                        <w:rPr>
                          <w:bCs/>
                          <w:sz w:val="20"/>
                          <w:szCs w:val="20"/>
                        </w:rPr>
                        <w:t>List of Household Members</w:t>
                      </w:r>
                    </w:p>
                    <w:p w14:paraId="6187A8A0" w14:textId="77777777" w:rsidR="002D09F9" w:rsidRPr="00593E34" w:rsidRDefault="002D09F9" w:rsidP="002D09F9">
                      <w:pPr>
                        <w:contextualSpacing/>
                        <w:rPr>
                          <w:sz w:val="20"/>
                          <w:szCs w:val="20"/>
                        </w:rPr>
                      </w:pPr>
                      <w:r w:rsidRPr="00593E34">
                        <w:rPr>
                          <w:bCs/>
                          <w:sz w:val="20"/>
                          <w:szCs w:val="20"/>
                        </w:rPr>
                        <w:t>Education [3+]</w:t>
                      </w:r>
                    </w:p>
                    <w:p w14:paraId="2C5CFFDB" w14:textId="77777777" w:rsidR="002D09F9" w:rsidRPr="00593E34" w:rsidRDefault="002D09F9" w:rsidP="002D09F9">
                      <w:pPr>
                        <w:contextualSpacing/>
                        <w:rPr>
                          <w:sz w:val="20"/>
                          <w:szCs w:val="20"/>
                        </w:rPr>
                      </w:pPr>
                      <w:r w:rsidRPr="00593E34">
                        <w:rPr>
                          <w:bCs/>
                          <w:sz w:val="20"/>
                          <w:szCs w:val="20"/>
                        </w:rPr>
                        <w:t>Household Characteristics</w:t>
                      </w:r>
                    </w:p>
                    <w:p w14:paraId="06D04676" w14:textId="77777777" w:rsidR="002D09F9" w:rsidRPr="00593E34" w:rsidRDefault="002D09F9" w:rsidP="002D09F9">
                      <w:pPr>
                        <w:contextualSpacing/>
                        <w:rPr>
                          <w:sz w:val="20"/>
                          <w:szCs w:val="20"/>
                        </w:rPr>
                      </w:pPr>
                      <w:r w:rsidRPr="00593E34">
                        <w:rPr>
                          <w:bCs/>
                          <w:sz w:val="20"/>
                          <w:szCs w:val="20"/>
                        </w:rPr>
                        <w:t>Social Transfers</w:t>
                      </w:r>
                    </w:p>
                    <w:p w14:paraId="7F2BBE6E" w14:textId="77777777" w:rsidR="002D09F9" w:rsidRPr="00593E34" w:rsidRDefault="002D09F9" w:rsidP="002D09F9">
                      <w:pPr>
                        <w:contextualSpacing/>
                        <w:rPr>
                          <w:sz w:val="20"/>
                          <w:szCs w:val="20"/>
                        </w:rPr>
                      </w:pPr>
                      <w:r w:rsidRPr="00593E34">
                        <w:rPr>
                          <w:bCs/>
                          <w:sz w:val="20"/>
                          <w:szCs w:val="20"/>
                        </w:rPr>
                        <w:t>Household Energy Use</w:t>
                      </w:r>
                    </w:p>
                    <w:p w14:paraId="4C35908D" w14:textId="77777777" w:rsidR="002D09F9" w:rsidRPr="00593E34" w:rsidRDefault="002D09F9" w:rsidP="002D09F9">
                      <w:pPr>
                        <w:contextualSpacing/>
                        <w:rPr>
                          <w:sz w:val="20"/>
                          <w:szCs w:val="20"/>
                        </w:rPr>
                      </w:pPr>
                      <w:r w:rsidRPr="00593E34">
                        <w:rPr>
                          <w:bCs/>
                          <w:sz w:val="20"/>
                          <w:szCs w:val="20"/>
                        </w:rPr>
                        <w:t>Water and Sanitation</w:t>
                      </w:r>
                    </w:p>
                    <w:p w14:paraId="3DF73E2D" w14:textId="77777777" w:rsidR="002D09F9" w:rsidRPr="00593E34" w:rsidRDefault="002D09F9" w:rsidP="002D09F9">
                      <w:pPr>
                        <w:contextualSpacing/>
                        <w:rPr>
                          <w:sz w:val="20"/>
                          <w:szCs w:val="20"/>
                        </w:rPr>
                      </w:pPr>
                      <w:r w:rsidRPr="00593E34">
                        <w:rPr>
                          <w:bCs/>
                          <w:sz w:val="20"/>
                          <w:szCs w:val="20"/>
                        </w:rPr>
                        <w:t>Handwashing</w:t>
                      </w:r>
                    </w:p>
                    <w:p w14:paraId="51190CBA" w14:textId="77777777" w:rsidR="002D09F9" w:rsidRPr="00593E34" w:rsidRDefault="002D09F9" w:rsidP="002D09F9">
                      <w:pPr>
                        <w:contextualSpacing/>
                        <w:rPr>
                          <w:sz w:val="20"/>
                          <w:szCs w:val="20"/>
                        </w:rPr>
                      </w:pPr>
                      <w:r w:rsidRPr="00593E34">
                        <w:rPr>
                          <w:bCs/>
                          <w:sz w:val="20"/>
                          <w:szCs w:val="20"/>
                        </w:rPr>
                        <w:t>Salt Iodization</w:t>
                      </w:r>
                    </w:p>
                    <w:p w14:paraId="490A273E" w14:textId="77777777" w:rsidR="002D09F9" w:rsidRPr="00CE19AD" w:rsidRDefault="002D09F9" w:rsidP="002D09F9">
                      <w:pPr>
                        <w:jc w:val="center"/>
                        <w:rPr>
                          <w:rFonts w:asciiTheme="majorHAnsi" w:eastAsiaTheme="majorEastAsia" w:hAnsiTheme="majorHAnsi" w:cstheme="majorBidi"/>
                          <w:i/>
                          <w:iCs/>
                          <w:sz w:val="28"/>
                          <w:szCs w:val="28"/>
                        </w:rPr>
                      </w:pPr>
                    </w:p>
                  </w:txbxContent>
                </v:textbox>
                <w10:wrap type="square" anchorx="margin" anchory="margin"/>
              </v:roundrect>
            </w:pict>
          </mc:Fallback>
        </mc:AlternateContent>
      </w:r>
      <w:r w:rsidR="00593E34" w:rsidRPr="00A6218B">
        <w:rPr>
          <w:noProof/>
          <w:color w:val="000000" w:themeColor="text1"/>
          <w:lang w:val="en-US"/>
        </w:rPr>
        <mc:AlternateContent>
          <mc:Choice Requires="wps">
            <w:drawing>
              <wp:anchor distT="91440" distB="91440" distL="137160" distR="137160" simplePos="0" relativeHeight="251676672" behindDoc="0" locked="0" layoutInCell="0" allowOverlap="1" wp14:anchorId="03305DD4" wp14:editId="7CBA11AA">
                <wp:simplePos x="0" y="0"/>
                <wp:positionH relativeFrom="margin">
                  <wp:posOffset>3038475</wp:posOffset>
                </wp:positionH>
                <wp:positionV relativeFrom="margin">
                  <wp:posOffset>858520</wp:posOffset>
                </wp:positionV>
                <wp:extent cx="2720975" cy="2006600"/>
                <wp:effectExtent l="0" t="4762" r="17462" b="17463"/>
                <wp:wrapSquare wrapText="bothSides"/>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20975" cy="2006600"/>
                        </a:xfrm>
                        <a:prstGeom prst="roundRect">
                          <a:avLst>
                            <a:gd name="adj" fmla="val 13032"/>
                          </a:avLst>
                        </a:prstGeom>
                        <a:extLst/>
                      </wps:spPr>
                      <wps:style>
                        <a:lnRef idx="2">
                          <a:schemeClr val="accent3"/>
                        </a:lnRef>
                        <a:fillRef idx="1">
                          <a:schemeClr val="lt1"/>
                        </a:fillRef>
                        <a:effectRef idx="0">
                          <a:schemeClr val="accent3"/>
                        </a:effectRef>
                        <a:fontRef idx="minor">
                          <a:schemeClr val="dk1"/>
                        </a:fontRef>
                      </wps:style>
                      <wps:txbx>
                        <w:txbxContent>
                          <w:p w14:paraId="47F42AA3" w14:textId="77777777" w:rsidR="005D5B0C" w:rsidRPr="00593E34" w:rsidRDefault="005D5B0C" w:rsidP="005D5B0C">
                            <w:pPr>
                              <w:contextualSpacing/>
                              <w:rPr>
                                <w:sz w:val="20"/>
                                <w:szCs w:val="20"/>
                              </w:rPr>
                            </w:pPr>
                            <w:r w:rsidRPr="00593E34">
                              <w:rPr>
                                <w:bCs/>
                                <w:sz w:val="20"/>
                                <w:szCs w:val="20"/>
                              </w:rPr>
                              <w:t>Man’s Background</w:t>
                            </w:r>
                          </w:p>
                          <w:p w14:paraId="7D148035" w14:textId="77777777" w:rsidR="005D5B0C" w:rsidRPr="00593E34" w:rsidRDefault="005D5B0C" w:rsidP="005D5B0C">
                            <w:pPr>
                              <w:contextualSpacing/>
                              <w:rPr>
                                <w:sz w:val="20"/>
                                <w:szCs w:val="20"/>
                              </w:rPr>
                            </w:pPr>
                            <w:r w:rsidRPr="00593E34">
                              <w:rPr>
                                <w:bCs/>
                                <w:sz w:val="20"/>
                                <w:szCs w:val="20"/>
                              </w:rPr>
                              <w:t>Mass Media and ICT</w:t>
                            </w:r>
                          </w:p>
                          <w:p w14:paraId="16877F05" w14:textId="77777777" w:rsidR="005D5B0C" w:rsidRPr="00593E34" w:rsidRDefault="005D5B0C" w:rsidP="005D5B0C">
                            <w:pPr>
                              <w:contextualSpacing/>
                              <w:rPr>
                                <w:sz w:val="20"/>
                                <w:szCs w:val="20"/>
                              </w:rPr>
                            </w:pPr>
                            <w:r w:rsidRPr="00593E34">
                              <w:rPr>
                                <w:bCs/>
                                <w:sz w:val="20"/>
                                <w:szCs w:val="20"/>
                              </w:rPr>
                              <w:t>Fertility</w:t>
                            </w:r>
                          </w:p>
                          <w:p w14:paraId="6720AFC4" w14:textId="77777777" w:rsidR="005D5B0C" w:rsidRPr="00593E34" w:rsidRDefault="005D5B0C" w:rsidP="005D5B0C">
                            <w:pPr>
                              <w:contextualSpacing/>
                              <w:rPr>
                                <w:sz w:val="20"/>
                                <w:szCs w:val="20"/>
                              </w:rPr>
                            </w:pPr>
                            <w:r w:rsidRPr="00593E34">
                              <w:rPr>
                                <w:bCs/>
                                <w:sz w:val="20"/>
                                <w:szCs w:val="20"/>
                              </w:rPr>
                              <w:t xml:space="preserve">Attitudes </w:t>
                            </w:r>
                            <w:r w:rsidR="0022061A" w:rsidRPr="00593E34">
                              <w:rPr>
                                <w:bCs/>
                                <w:sz w:val="20"/>
                                <w:szCs w:val="20"/>
                              </w:rPr>
                              <w:t>t</w:t>
                            </w:r>
                            <w:r w:rsidRPr="00593E34">
                              <w:rPr>
                                <w:bCs/>
                                <w:sz w:val="20"/>
                                <w:szCs w:val="20"/>
                              </w:rPr>
                              <w:t>oward Domestic Violence</w:t>
                            </w:r>
                          </w:p>
                          <w:p w14:paraId="6C03E0F2" w14:textId="77777777" w:rsidR="005D5B0C" w:rsidRPr="00593E34" w:rsidRDefault="005D5B0C" w:rsidP="005D5B0C">
                            <w:pPr>
                              <w:contextualSpacing/>
                              <w:rPr>
                                <w:sz w:val="20"/>
                                <w:szCs w:val="20"/>
                              </w:rPr>
                            </w:pPr>
                            <w:r w:rsidRPr="00593E34">
                              <w:rPr>
                                <w:bCs/>
                                <w:sz w:val="20"/>
                                <w:szCs w:val="20"/>
                              </w:rPr>
                              <w:t>Victimization</w:t>
                            </w:r>
                          </w:p>
                          <w:p w14:paraId="6BD98F95" w14:textId="77777777" w:rsidR="005D5B0C" w:rsidRPr="00593E34" w:rsidRDefault="005D5B0C" w:rsidP="005D5B0C">
                            <w:pPr>
                              <w:contextualSpacing/>
                              <w:rPr>
                                <w:sz w:val="20"/>
                                <w:szCs w:val="20"/>
                              </w:rPr>
                            </w:pPr>
                            <w:r w:rsidRPr="00593E34">
                              <w:rPr>
                                <w:bCs/>
                                <w:sz w:val="20"/>
                                <w:szCs w:val="20"/>
                              </w:rPr>
                              <w:t>Marriage/Union</w:t>
                            </w:r>
                          </w:p>
                          <w:p w14:paraId="14664815" w14:textId="77777777" w:rsidR="005D5B0C" w:rsidRPr="00593E34" w:rsidRDefault="005D5B0C" w:rsidP="005D5B0C">
                            <w:pPr>
                              <w:contextualSpacing/>
                              <w:rPr>
                                <w:sz w:val="20"/>
                                <w:szCs w:val="20"/>
                              </w:rPr>
                            </w:pPr>
                            <w:r w:rsidRPr="00593E34">
                              <w:rPr>
                                <w:bCs/>
                                <w:sz w:val="20"/>
                                <w:szCs w:val="20"/>
                              </w:rPr>
                              <w:t>Adult Functioning [18-49]</w:t>
                            </w:r>
                          </w:p>
                          <w:p w14:paraId="32E81855" w14:textId="77777777" w:rsidR="005D5B0C" w:rsidRPr="00593E34" w:rsidRDefault="005D5B0C" w:rsidP="005D5B0C">
                            <w:pPr>
                              <w:contextualSpacing/>
                              <w:rPr>
                                <w:sz w:val="20"/>
                                <w:szCs w:val="20"/>
                              </w:rPr>
                            </w:pPr>
                            <w:r w:rsidRPr="00593E34">
                              <w:rPr>
                                <w:bCs/>
                                <w:sz w:val="20"/>
                                <w:szCs w:val="20"/>
                              </w:rPr>
                              <w:t>Sexual Behaviour</w:t>
                            </w:r>
                          </w:p>
                          <w:p w14:paraId="0CFA5265" w14:textId="77777777" w:rsidR="005D5B0C" w:rsidRPr="00593E34" w:rsidRDefault="005D5B0C" w:rsidP="005D5B0C">
                            <w:pPr>
                              <w:contextualSpacing/>
                              <w:rPr>
                                <w:sz w:val="20"/>
                                <w:szCs w:val="20"/>
                              </w:rPr>
                            </w:pPr>
                            <w:r w:rsidRPr="00593E34">
                              <w:rPr>
                                <w:bCs/>
                                <w:sz w:val="20"/>
                                <w:szCs w:val="20"/>
                              </w:rPr>
                              <w:t>HIV/AIDS</w:t>
                            </w:r>
                          </w:p>
                          <w:p w14:paraId="7A37942D" w14:textId="77777777" w:rsidR="005D5B0C" w:rsidRPr="00593E34" w:rsidRDefault="005D5B0C" w:rsidP="005D5B0C">
                            <w:pPr>
                              <w:contextualSpacing/>
                              <w:rPr>
                                <w:sz w:val="20"/>
                                <w:szCs w:val="20"/>
                              </w:rPr>
                            </w:pPr>
                            <w:r w:rsidRPr="00593E34">
                              <w:rPr>
                                <w:bCs/>
                                <w:sz w:val="20"/>
                                <w:szCs w:val="20"/>
                              </w:rPr>
                              <w:t>Circumcision</w:t>
                            </w:r>
                          </w:p>
                          <w:p w14:paraId="413C77FC" w14:textId="77777777" w:rsidR="005D5B0C" w:rsidRPr="00593E34" w:rsidRDefault="005D5B0C" w:rsidP="005D5B0C">
                            <w:pPr>
                              <w:contextualSpacing/>
                              <w:rPr>
                                <w:sz w:val="20"/>
                                <w:szCs w:val="20"/>
                              </w:rPr>
                            </w:pPr>
                            <w:r w:rsidRPr="00593E34">
                              <w:rPr>
                                <w:bCs/>
                                <w:sz w:val="20"/>
                                <w:szCs w:val="20"/>
                              </w:rPr>
                              <w:t>Tobacco and Alcohol Use</w:t>
                            </w:r>
                          </w:p>
                          <w:p w14:paraId="47D3DF47" w14:textId="77777777" w:rsidR="005D5B0C" w:rsidRPr="00593E34" w:rsidRDefault="005D5B0C" w:rsidP="005D5B0C">
                            <w:pPr>
                              <w:contextualSpacing/>
                              <w:rPr>
                                <w:sz w:val="20"/>
                                <w:szCs w:val="20"/>
                              </w:rPr>
                            </w:pPr>
                            <w:r w:rsidRPr="00593E34">
                              <w:rPr>
                                <w:bCs/>
                                <w:sz w:val="20"/>
                                <w:szCs w:val="20"/>
                              </w:rPr>
                              <w:t>Life Satisfaction</w:t>
                            </w:r>
                          </w:p>
                          <w:p w14:paraId="262993BE" w14:textId="77777777" w:rsidR="005D5B0C" w:rsidRPr="00CE19AD" w:rsidRDefault="005D5B0C" w:rsidP="005D5B0C">
                            <w:pPr>
                              <w:jc w:val="center"/>
                              <w:rPr>
                                <w:rFonts w:asciiTheme="majorHAnsi" w:eastAsiaTheme="majorEastAsia" w:hAnsiTheme="majorHAnsi" w:cstheme="majorBidi"/>
                                <w:i/>
                                <w:iCs/>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3305DD4" id="_x0000_s1035" style="position:absolute;margin-left:239.25pt;margin-top:67.6pt;width:214.25pt;height:158pt;rotation:90;z-index:2516766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" o:allowincell="f" fillcolor="white [3201]" strokecolor="#9bbb59 [3206]" strokeweight="2pt">
                <v:textbox>
                  <w:txbxContent>
                    <w:p w14:paraId="47F42AA3" w14:textId="77777777" w:rsidR="005D5B0C" w:rsidRPr="00593E34" w:rsidRDefault="005D5B0C" w:rsidP="005D5B0C">
                      <w:pPr>
                        <w:contextualSpacing/>
                        <w:rPr>
                          <w:sz w:val="20"/>
                          <w:szCs w:val="20"/>
                        </w:rPr>
                      </w:pPr>
                      <w:r w:rsidRPr="00593E34">
                        <w:rPr>
                          <w:bCs/>
                          <w:sz w:val="20"/>
                          <w:szCs w:val="20"/>
                        </w:rPr>
                        <w:t>Man’s Background</w:t>
                      </w:r>
                    </w:p>
                    <w:p w14:paraId="7D148035" w14:textId="77777777" w:rsidR="005D5B0C" w:rsidRPr="00593E34" w:rsidRDefault="005D5B0C" w:rsidP="005D5B0C">
                      <w:pPr>
                        <w:contextualSpacing/>
                        <w:rPr>
                          <w:sz w:val="20"/>
                          <w:szCs w:val="20"/>
                        </w:rPr>
                      </w:pPr>
                      <w:r w:rsidRPr="00593E34">
                        <w:rPr>
                          <w:bCs/>
                          <w:sz w:val="20"/>
                          <w:szCs w:val="20"/>
                        </w:rPr>
                        <w:t>Mass Media and ICT</w:t>
                      </w:r>
                    </w:p>
                    <w:p w14:paraId="16877F05" w14:textId="77777777" w:rsidR="005D5B0C" w:rsidRPr="00593E34" w:rsidRDefault="005D5B0C" w:rsidP="005D5B0C">
                      <w:pPr>
                        <w:contextualSpacing/>
                        <w:rPr>
                          <w:sz w:val="20"/>
                          <w:szCs w:val="20"/>
                        </w:rPr>
                      </w:pPr>
                      <w:r w:rsidRPr="00593E34">
                        <w:rPr>
                          <w:bCs/>
                          <w:sz w:val="20"/>
                          <w:szCs w:val="20"/>
                        </w:rPr>
                        <w:t>Fertility</w:t>
                      </w:r>
                    </w:p>
                    <w:p w14:paraId="6720AFC4" w14:textId="77777777" w:rsidR="005D5B0C" w:rsidRPr="00593E34" w:rsidRDefault="005D5B0C" w:rsidP="005D5B0C">
                      <w:pPr>
                        <w:contextualSpacing/>
                        <w:rPr>
                          <w:sz w:val="20"/>
                          <w:szCs w:val="20"/>
                        </w:rPr>
                      </w:pPr>
                      <w:r w:rsidRPr="00593E34">
                        <w:rPr>
                          <w:bCs/>
                          <w:sz w:val="20"/>
                          <w:szCs w:val="20"/>
                        </w:rPr>
                        <w:t xml:space="preserve">Attitudes </w:t>
                      </w:r>
                      <w:r w:rsidR="0022061A" w:rsidRPr="00593E34">
                        <w:rPr>
                          <w:bCs/>
                          <w:sz w:val="20"/>
                          <w:szCs w:val="20"/>
                        </w:rPr>
                        <w:t>t</w:t>
                      </w:r>
                      <w:r w:rsidRPr="00593E34">
                        <w:rPr>
                          <w:bCs/>
                          <w:sz w:val="20"/>
                          <w:szCs w:val="20"/>
                        </w:rPr>
                        <w:t>oward Domestic Violence</w:t>
                      </w:r>
                    </w:p>
                    <w:p w14:paraId="6C03E0F2" w14:textId="77777777" w:rsidR="005D5B0C" w:rsidRPr="00593E34" w:rsidRDefault="005D5B0C" w:rsidP="005D5B0C">
                      <w:pPr>
                        <w:contextualSpacing/>
                        <w:rPr>
                          <w:sz w:val="20"/>
                          <w:szCs w:val="20"/>
                        </w:rPr>
                      </w:pPr>
                      <w:r w:rsidRPr="00593E34">
                        <w:rPr>
                          <w:bCs/>
                          <w:sz w:val="20"/>
                          <w:szCs w:val="20"/>
                        </w:rPr>
                        <w:t>Victimization</w:t>
                      </w:r>
                    </w:p>
                    <w:p w14:paraId="6BD98F95" w14:textId="77777777" w:rsidR="005D5B0C" w:rsidRPr="00593E34" w:rsidRDefault="005D5B0C" w:rsidP="005D5B0C">
                      <w:pPr>
                        <w:contextualSpacing/>
                        <w:rPr>
                          <w:sz w:val="20"/>
                          <w:szCs w:val="20"/>
                        </w:rPr>
                      </w:pPr>
                      <w:r w:rsidRPr="00593E34">
                        <w:rPr>
                          <w:bCs/>
                          <w:sz w:val="20"/>
                          <w:szCs w:val="20"/>
                        </w:rPr>
                        <w:t>Marriage/Union</w:t>
                      </w:r>
                    </w:p>
                    <w:p w14:paraId="14664815" w14:textId="77777777" w:rsidR="005D5B0C" w:rsidRPr="00593E34" w:rsidRDefault="005D5B0C" w:rsidP="005D5B0C">
                      <w:pPr>
                        <w:contextualSpacing/>
                        <w:rPr>
                          <w:sz w:val="20"/>
                          <w:szCs w:val="20"/>
                        </w:rPr>
                      </w:pPr>
                      <w:r w:rsidRPr="00593E34">
                        <w:rPr>
                          <w:bCs/>
                          <w:sz w:val="20"/>
                          <w:szCs w:val="20"/>
                        </w:rPr>
                        <w:t>Adult Functioning [18-49]</w:t>
                      </w:r>
                    </w:p>
                    <w:p w14:paraId="32E81855" w14:textId="77777777" w:rsidR="005D5B0C" w:rsidRPr="00593E34" w:rsidRDefault="005D5B0C" w:rsidP="005D5B0C">
                      <w:pPr>
                        <w:contextualSpacing/>
                        <w:rPr>
                          <w:sz w:val="20"/>
                          <w:szCs w:val="20"/>
                        </w:rPr>
                      </w:pPr>
                      <w:r w:rsidRPr="00593E34">
                        <w:rPr>
                          <w:bCs/>
                          <w:sz w:val="20"/>
                          <w:szCs w:val="20"/>
                        </w:rPr>
                        <w:t>Sexual Behaviour</w:t>
                      </w:r>
                    </w:p>
                    <w:p w14:paraId="0CFA5265" w14:textId="77777777" w:rsidR="005D5B0C" w:rsidRPr="00593E34" w:rsidRDefault="005D5B0C" w:rsidP="005D5B0C">
                      <w:pPr>
                        <w:contextualSpacing/>
                        <w:rPr>
                          <w:sz w:val="20"/>
                          <w:szCs w:val="20"/>
                        </w:rPr>
                      </w:pPr>
                      <w:r w:rsidRPr="00593E34">
                        <w:rPr>
                          <w:bCs/>
                          <w:sz w:val="20"/>
                          <w:szCs w:val="20"/>
                        </w:rPr>
                        <w:t>HIV/AIDS</w:t>
                      </w:r>
                    </w:p>
                    <w:p w14:paraId="7A37942D" w14:textId="77777777" w:rsidR="005D5B0C" w:rsidRPr="00593E34" w:rsidRDefault="005D5B0C" w:rsidP="005D5B0C">
                      <w:pPr>
                        <w:contextualSpacing/>
                        <w:rPr>
                          <w:sz w:val="20"/>
                          <w:szCs w:val="20"/>
                        </w:rPr>
                      </w:pPr>
                      <w:r w:rsidRPr="00593E34">
                        <w:rPr>
                          <w:bCs/>
                          <w:sz w:val="20"/>
                          <w:szCs w:val="20"/>
                        </w:rPr>
                        <w:t>Circumcision</w:t>
                      </w:r>
                    </w:p>
                    <w:p w14:paraId="413C77FC" w14:textId="77777777" w:rsidR="005D5B0C" w:rsidRPr="00593E34" w:rsidRDefault="005D5B0C" w:rsidP="005D5B0C">
                      <w:pPr>
                        <w:contextualSpacing/>
                        <w:rPr>
                          <w:sz w:val="20"/>
                          <w:szCs w:val="20"/>
                        </w:rPr>
                      </w:pPr>
                      <w:r w:rsidRPr="00593E34">
                        <w:rPr>
                          <w:bCs/>
                          <w:sz w:val="20"/>
                          <w:szCs w:val="20"/>
                        </w:rPr>
                        <w:t>Tobacco and Alcohol Use</w:t>
                      </w:r>
                    </w:p>
                    <w:p w14:paraId="47D3DF47" w14:textId="77777777" w:rsidR="005D5B0C" w:rsidRPr="00593E34" w:rsidRDefault="005D5B0C" w:rsidP="005D5B0C">
                      <w:pPr>
                        <w:contextualSpacing/>
                        <w:rPr>
                          <w:sz w:val="20"/>
                          <w:szCs w:val="20"/>
                        </w:rPr>
                      </w:pPr>
                      <w:r w:rsidRPr="00593E34">
                        <w:rPr>
                          <w:bCs/>
                          <w:sz w:val="20"/>
                          <w:szCs w:val="20"/>
                        </w:rPr>
                        <w:t>Life Satisfaction</w:t>
                      </w:r>
                    </w:p>
                    <w:p w14:paraId="262993BE" w14:textId="77777777" w:rsidR="005D5B0C" w:rsidRPr="00CE19AD" w:rsidRDefault="005D5B0C" w:rsidP="005D5B0C">
                      <w:pPr>
                        <w:jc w:val="center"/>
                        <w:rPr>
                          <w:rFonts w:asciiTheme="majorHAnsi" w:eastAsiaTheme="majorEastAsia" w:hAnsiTheme="majorHAnsi" w:cstheme="majorBidi"/>
                          <w:i/>
                          <w:iCs/>
                          <w:sz w:val="28"/>
                          <w:szCs w:val="28"/>
                        </w:rPr>
                      </w:pPr>
                    </w:p>
                  </w:txbxContent>
                </v:textbox>
                <w10:wrap type="square" anchorx="margin" anchory="margin"/>
              </v:roundrect>
            </w:pict>
          </mc:Fallback>
        </mc:AlternateContent>
      </w:r>
    </w:p>
    <w:p w14:paraId="6B94B5B2" w14:textId="77777777" w:rsidR="00A85CD4" w:rsidRDefault="00A85CD4" w:rsidP="00AA7A20">
      <w:pPr>
        <w:autoSpaceDE w:val="0"/>
        <w:autoSpaceDN w:val="0"/>
        <w:adjustRightInd w:val="0"/>
        <w:spacing w:after="600"/>
        <w:ind w:left="-576" w:right="-576"/>
      </w:pPr>
    </w:p>
    <w:p w14:paraId="53982836" w14:textId="49255CA3" w:rsidR="00180C03" w:rsidRDefault="00180C03" w:rsidP="00AA7A20">
      <w:pPr>
        <w:autoSpaceDE w:val="0"/>
        <w:autoSpaceDN w:val="0"/>
        <w:adjustRightInd w:val="0"/>
        <w:spacing w:after="120"/>
        <w:ind w:right="-576"/>
      </w:pPr>
    </w:p>
    <w:p w14:paraId="0F4B721E" w14:textId="4AC4290F" w:rsidR="00180C03" w:rsidRDefault="00180C03" w:rsidP="00386ED3">
      <w:pPr>
        <w:autoSpaceDE w:val="0"/>
        <w:autoSpaceDN w:val="0"/>
        <w:adjustRightInd w:val="0"/>
        <w:spacing w:after="120"/>
        <w:ind w:left="-288" w:right="-288"/>
      </w:pPr>
    </w:p>
    <w:p w14:paraId="5C659BD9" w14:textId="77777777" w:rsidR="00180C03" w:rsidRDefault="00180C03" w:rsidP="00386ED3">
      <w:pPr>
        <w:autoSpaceDE w:val="0"/>
        <w:autoSpaceDN w:val="0"/>
        <w:adjustRightInd w:val="0"/>
        <w:spacing w:after="120"/>
        <w:ind w:left="-288" w:right="-288"/>
      </w:pPr>
    </w:p>
    <w:p w14:paraId="34BB4568" w14:textId="77777777" w:rsidR="00E44638" w:rsidRDefault="00E44638" w:rsidP="00E44638">
      <w:pPr>
        <w:autoSpaceDE w:val="0"/>
        <w:autoSpaceDN w:val="0"/>
        <w:adjustRightInd w:val="0"/>
        <w:spacing w:after="120"/>
        <w:ind w:left="-274"/>
        <w:contextualSpacing/>
        <w:rPr>
          <w:rFonts w:ascii="Calibri" w:hAnsi="Calibri" w:cs="Arial"/>
          <w:b/>
          <w:color w:val="00B0F0"/>
          <w:lang w:bidi="th-TH"/>
        </w:rPr>
      </w:pPr>
    </w:p>
    <w:p w14:paraId="0F62766F" w14:textId="0EACD0FC" w:rsidR="00526CFD" w:rsidRPr="00A6218B" w:rsidRDefault="007F353E" w:rsidP="00E44638">
      <w:pPr>
        <w:autoSpaceDE w:val="0"/>
        <w:autoSpaceDN w:val="0"/>
        <w:adjustRightInd w:val="0"/>
        <w:spacing w:after="120"/>
        <w:ind w:left="-274"/>
        <w:contextualSpacing/>
        <w:rPr>
          <w:rFonts w:ascii="Calibri" w:hAnsi="Calibri" w:cs="Arial"/>
          <w:b/>
          <w:color w:val="000000" w:themeColor="text1"/>
          <w:lang w:bidi="th-TH"/>
        </w:rPr>
      </w:pPr>
      <w:r w:rsidRPr="00A6218B">
        <w:rPr>
          <w:noProof/>
          <w:color w:val="000000" w:themeColor="text1"/>
          <w:lang w:val="en-US"/>
        </w:rPr>
        <mc:AlternateContent>
          <mc:Choice Requires="wps">
            <w:drawing>
              <wp:anchor distT="91440" distB="91440" distL="137160" distR="137160" simplePos="0" relativeHeight="251662336" behindDoc="0" locked="0" layoutInCell="0" allowOverlap="1" wp14:anchorId="3208A563" wp14:editId="3B7B3F4F">
                <wp:simplePos x="0" y="0"/>
                <wp:positionH relativeFrom="margin">
                  <wp:posOffset>-112044</wp:posOffset>
                </wp:positionH>
                <wp:positionV relativeFrom="topMargin">
                  <wp:posOffset>-43031</wp:posOffset>
                </wp:positionV>
                <wp:extent cx="800595" cy="1870075"/>
                <wp:effectExtent l="0" t="1588" r="17463" b="17462"/>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0595" cy="1870075"/>
                        </a:xfrm>
                        <a:prstGeom prst="roundRect">
                          <a:avLst>
                            <a:gd name="adj" fmla="val 13032"/>
                          </a:avLst>
                        </a:prstGeom>
                        <a:ln>
                          <a:solidFill>
                            <a:schemeClr val="accent3"/>
                          </a:solidFill>
                        </a:ln>
                        <a:extLst/>
                      </wps:spPr>
                      <wps:style>
                        <a:lnRef idx="2">
                          <a:schemeClr val="accent3">
                            <a:shade val="50000"/>
                          </a:schemeClr>
                        </a:lnRef>
                        <a:fillRef idx="1">
                          <a:schemeClr val="accent3"/>
                        </a:fillRef>
                        <a:effectRef idx="0">
                          <a:schemeClr val="accent3"/>
                        </a:effectRef>
                        <a:fontRef idx="minor">
                          <a:schemeClr val="lt1"/>
                        </a:fontRef>
                      </wps:style>
                      <wps:txbx>
                        <w:txbxContent>
                          <w:p w14:paraId="3DF45FA4" w14:textId="77777777" w:rsidR="005F052F" w:rsidRPr="002D09F9" w:rsidRDefault="002D09F9" w:rsidP="002D09F9">
                            <w:pPr>
                              <w:jc w:val="center"/>
                              <w:rPr>
                                <w:rFonts w:asciiTheme="majorHAnsi" w:eastAsiaTheme="majorEastAsia" w:hAnsiTheme="majorHAnsi" w:cstheme="majorBidi"/>
                                <w:b/>
                                <w:i/>
                                <w:iCs/>
                                <w:color w:val="FFFFFF" w:themeColor="background1"/>
                                <w:sz w:val="28"/>
                                <w:szCs w:val="28"/>
                              </w:rPr>
                            </w:pPr>
                            <w:r w:rsidRPr="002D09F9">
                              <w:rPr>
                                <w:b/>
                                <w:bCs/>
                                <w:caps/>
                                <w:color w:val="FFFFFF" w:themeColor="background1"/>
                                <w:sz w:val="18"/>
                                <w:szCs w:val="18"/>
                              </w:rPr>
                              <w:t>Household Questionnaire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208A563" id="_x0000_s1036" style="position:absolute;left:0;text-align:left;margin-left:-8.8pt;margin-top:-3.4pt;width:63.05pt;height:147.25pt;rotation:90;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" o:allowincell="f" fillcolor="#9bbb59 [3206]" strokecolor="#9bbb59 [3206]" strokeweight="2pt">
                <v:textbox>
                  <w:txbxContent>
                    <w:p w14:paraId="3DF45FA4" w14:textId="77777777" w:rsidR="005F052F" w:rsidRPr="002D09F9" w:rsidRDefault="002D09F9" w:rsidP="002D09F9">
                      <w:pPr>
                        <w:jc w:val="center"/>
                        <w:rPr>
                          <w:rFonts w:asciiTheme="majorHAnsi" w:eastAsiaTheme="majorEastAsia" w:hAnsiTheme="majorHAnsi" w:cstheme="majorBidi"/>
                          <w:b/>
                          <w:i/>
                          <w:iCs/>
                          <w:color w:val="FFFFFF" w:themeColor="background1"/>
                          <w:sz w:val="28"/>
                          <w:szCs w:val="28"/>
                        </w:rPr>
                      </w:pPr>
                      <w:r w:rsidRPr="002D09F9">
                        <w:rPr>
                          <w:b/>
                          <w:bCs/>
                          <w:caps/>
                          <w:color w:val="FFFFFF" w:themeColor="background1"/>
                          <w:sz w:val="18"/>
                          <w:szCs w:val="18"/>
                        </w:rPr>
                        <w:t>Household Questionnaire</w:t>
                      </w:r>
                    </w:p>
                  </w:txbxContent>
                </v:textbox>
                <w10:wrap type="square" anchorx="margin" anchory="margin"/>
              </v:roundrect>
            </w:pict>
          </mc:Fallback>
        </mc:AlternateContent>
      </w:r>
      <w:r w:rsidR="00E54F29" w:rsidRPr="00A6218B">
        <w:rPr>
          <w:noProof/>
          <w:color w:val="000000" w:themeColor="text1"/>
          <w:lang w:val="en-US"/>
        </w:rPr>
        <mc:AlternateContent>
          <mc:Choice Requires="wps">
            <w:drawing>
              <wp:anchor distT="91440" distB="91440" distL="137160" distR="137160" simplePos="0" relativeHeight="251684864" behindDoc="0" locked="0" layoutInCell="0" allowOverlap="1" wp14:anchorId="2CAAB8EB" wp14:editId="456060F9">
                <wp:simplePos x="0" y="0"/>
                <wp:positionH relativeFrom="margin">
                  <wp:posOffset>-69215</wp:posOffset>
                </wp:positionH>
                <wp:positionV relativeFrom="margin">
                  <wp:posOffset>1737995</wp:posOffset>
                </wp:positionV>
                <wp:extent cx="663575" cy="1813560"/>
                <wp:effectExtent l="0" t="3492" r="18732" b="18733"/>
                <wp:wrapSquare wrapText="bothSides"/>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1813560"/>
                        </a:xfrm>
                        <a:prstGeom prst="roundRect">
                          <a:avLst>
                            <a:gd name="adj" fmla="val 13032"/>
                          </a:avLst>
                        </a:prstGeom>
                        <a:ln>
                          <a:solidFill>
                            <a:schemeClr val="accent3"/>
                          </a:solidFill>
                        </a:ln>
                        <a:extLst/>
                      </wps:spPr>
                      <wps:style>
                        <a:lnRef idx="2">
                          <a:schemeClr val="accent3">
                            <a:shade val="50000"/>
                          </a:schemeClr>
                        </a:lnRef>
                        <a:fillRef idx="1">
                          <a:schemeClr val="accent3"/>
                        </a:fillRef>
                        <a:effectRef idx="0">
                          <a:schemeClr val="accent3"/>
                        </a:effectRef>
                        <a:fontRef idx="minor">
                          <a:schemeClr val="lt1"/>
                        </a:fontRef>
                      </wps:style>
                      <wps:txbx>
                        <w:txbxContent>
                          <w:p w14:paraId="77C9BE2C" w14:textId="77777777" w:rsidR="00CE19AD" w:rsidRPr="00CE19AD" w:rsidRDefault="00CE19AD" w:rsidP="00CE19AD">
                            <w:pPr>
                              <w:contextualSpacing/>
                              <w:jc w:val="center"/>
                              <w:rPr>
                                <w:b/>
                                <w:bCs/>
                                <w:caps/>
                                <w:color w:val="FFFFFF" w:themeColor="background1"/>
                                <w:sz w:val="18"/>
                                <w:szCs w:val="18"/>
                              </w:rPr>
                            </w:pPr>
                            <w:r w:rsidRPr="00CE19AD">
                              <w:rPr>
                                <w:b/>
                                <w:bCs/>
                                <w:caps/>
                                <w:color w:val="FFFFFF" w:themeColor="background1"/>
                                <w:sz w:val="18"/>
                                <w:szCs w:val="18"/>
                              </w:rPr>
                              <w:t>WATER QUALITY</w:t>
                            </w:r>
                          </w:p>
                          <w:p w14:paraId="11919D37" w14:textId="77777777" w:rsidR="00CE19AD" w:rsidRPr="00CE19AD" w:rsidRDefault="00CE19AD" w:rsidP="00CE19AD">
                            <w:pPr>
                              <w:contextualSpacing/>
                              <w:jc w:val="center"/>
                              <w:rPr>
                                <w:b/>
                                <w:bCs/>
                                <w:caps/>
                                <w:color w:val="FFFFFF" w:themeColor="background1"/>
                                <w:sz w:val="18"/>
                                <w:szCs w:val="18"/>
                              </w:rPr>
                            </w:pPr>
                            <w:r w:rsidRPr="00CE19AD">
                              <w:rPr>
                                <w:b/>
                                <w:bCs/>
                                <w:caps/>
                                <w:color w:val="FFFFFF" w:themeColor="background1"/>
                                <w:sz w:val="18"/>
                                <w:szCs w:val="18"/>
                              </w:rPr>
                              <w:t>QUESTIONNAIRE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CAAB8EB" id="_x0000_s1037" style="position:absolute;left:0;text-align:left;margin-left:-5.45pt;margin-top:136.85pt;width:52.25pt;height:142.8pt;rotation:90;z-index:2516848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" o:allowincell="f" fillcolor="#9bbb59 [3206]" strokecolor="#9bbb59 [3206]" strokeweight="2pt">
                <v:textbox>
                  <w:txbxContent>
                    <w:p w14:paraId="77C9BE2C" w14:textId="77777777" w:rsidR="00CE19AD" w:rsidRPr="00CE19AD" w:rsidRDefault="00CE19AD" w:rsidP="00CE19AD">
                      <w:pPr>
                        <w:contextualSpacing/>
                        <w:jc w:val="center"/>
                        <w:rPr>
                          <w:b/>
                          <w:bCs/>
                          <w:caps/>
                          <w:color w:val="FFFFFF" w:themeColor="background1"/>
                          <w:sz w:val="18"/>
                          <w:szCs w:val="18"/>
                        </w:rPr>
                      </w:pPr>
                      <w:r w:rsidRPr="00CE19AD">
                        <w:rPr>
                          <w:b/>
                          <w:bCs/>
                          <w:caps/>
                          <w:color w:val="FFFFFF" w:themeColor="background1"/>
                          <w:sz w:val="18"/>
                          <w:szCs w:val="18"/>
                        </w:rPr>
                        <w:t>WATER QUALITY</w:t>
                      </w:r>
                    </w:p>
                    <w:p w14:paraId="11919D37" w14:textId="77777777" w:rsidR="00CE19AD" w:rsidRPr="00CE19AD" w:rsidRDefault="00CE19AD" w:rsidP="00CE19AD">
                      <w:pPr>
                        <w:contextualSpacing/>
                        <w:jc w:val="center"/>
                        <w:rPr>
                          <w:b/>
                          <w:bCs/>
                          <w:caps/>
                          <w:color w:val="FFFFFF" w:themeColor="background1"/>
                          <w:sz w:val="18"/>
                          <w:szCs w:val="18"/>
                        </w:rPr>
                      </w:pPr>
                      <w:r w:rsidRPr="00CE19AD">
                        <w:rPr>
                          <w:b/>
                          <w:bCs/>
                          <w:caps/>
                          <w:color w:val="FFFFFF" w:themeColor="background1"/>
                          <w:sz w:val="18"/>
                          <w:szCs w:val="18"/>
                        </w:rPr>
                        <w:t>QUESTIONNAIRE</w:t>
                      </w:r>
                    </w:p>
                  </w:txbxContent>
                </v:textbox>
                <w10:wrap type="square" anchorx="margin" anchory="margin"/>
              </v:roundrect>
            </w:pict>
          </mc:Fallback>
        </mc:AlternateContent>
      </w:r>
      <w:r w:rsidR="006E3B68" w:rsidRPr="00A6218B">
        <w:rPr>
          <w:noProof/>
          <w:color w:val="000000" w:themeColor="text1"/>
          <w:lang w:val="en-US"/>
        </w:rPr>
        <mc:AlternateContent>
          <mc:Choice Requires="wps">
            <w:drawing>
              <wp:anchor distT="91440" distB="91440" distL="137160" distR="137160" simplePos="0" relativeHeight="251672576" behindDoc="0" locked="0" layoutInCell="0" allowOverlap="1" wp14:anchorId="23A494B5" wp14:editId="241B41BE">
                <wp:simplePos x="0" y="0"/>
                <wp:positionH relativeFrom="margin">
                  <wp:posOffset>1889490</wp:posOffset>
                </wp:positionH>
                <wp:positionV relativeFrom="topMargin">
                  <wp:posOffset>-85957</wp:posOffset>
                </wp:positionV>
                <wp:extent cx="795103" cy="1968500"/>
                <wp:effectExtent l="3810" t="0" r="27940" b="27940"/>
                <wp:wrapSquare wrapText="bothSides"/>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5103" cy="1968500"/>
                        </a:xfrm>
                        <a:prstGeom prst="roundRect">
                          <a:avLst>
                            <a:gd name="adj" fmla="val 13032"/>
                          </a:avLst>
                        </a:prstGeom>
                        <a:ln>
                          <a:solidFill>
                            <a:schemeClr val="accent3"/>
                          </a:solidFill>
                        </a:ln>
                        <a:extLst/>
                      </wps:spPr>
                      <wps:style>
                        <a:lnRef idx="2">
                          <a:schemeClr val="accent3">
                            <a:shade val="50000"/>
                          </a:schemeClr>
                        </a:lnRef>
                        <a:fillRef idx="1">
                          <a:schemeClr val="accent3"/>
                        </a:fillRef>
                        <a:effectRef idx="0">
                          <a:schemeClr val="accent3"/>
                        </a:effectRef>
                        <a:fontRef idx="minor">
                          <a:schemeClr val="lt1"/>
                        </a:fontRef>
                      </wps:style>
                      <wps:txbx>
                        <w:txbxContent>
                          <w:p w14:paraId="1E2D3C01" w14:textId="77777777" w:rsidR="002D09F9" w:rsidRPr="002D09F9" w:rsidRDefault="002D09F9" w:rsidP="002D09F9">
                            <w:pPr>
                              <w:jc w:val="center"/>
                              <w:rPr>
                                <w:b/>
                                <w:bCs/>
                                <w:caps/>
                                <w:color w:val="FFFFFF" w:themeColor="background1"/>
                                <w:sz w:val="18"/>
                                <w:szCs w:val="18"/>
                              </w:rPr>
                            </w:pPr>
                            <w:r w:rsidRPr="002D09F9">
                              <w:rPr>
                                <w:b/>
                                <w:bCs/>
                                <w:caps/>
                                <w:color w:val="FFFFFF" w:themeColor="background1"/>
                                <w:sz w:val="18"/>
                                <w:szCs w:val="18"/>
                              </w:rPr>
                              <w:t>QUE</w:t>
                            </w:r>
                            <w:r>
                              <w:rPr>
                                <w:b/>
                                <w:bCs/>
                                <w:caps/>
                                <w:color w:val="FFFFFF" w:themeColor="background1"/>
                                <w:sz w:val="18"/>
                                <w:szCs w:val="18"/>
                              </w:rPr>
                              <w:t>STIONNAIRE FOR INDIVIDUAL WOMEN</w:t>
                            </w:r>
                            <w:r w:rsidR="005D5B0C">
                              <w:rPr>
                                <w:b/>
                                <w:bCs/>
                                <w:caps/>
                                <w:color w:val="FFFFFF" w:themeColor="background1"/>
                                <w:sz w:val="18"/>
                                <w:szCs w:val="18"/>
                              </w:rPr>
                              <w:t xml:space="preserve"> </w:t>
                            </w:r>
                            <w:r w:rsidRPr="002D09F9">
                              <w:rPr>
                                <w:b/>
                                <w:bCs/>
                                <w:caps/>
                                <w:color w:val="FFFFFF" w:themeColor="background1"/>
                                <w:sz w:val="18"/>
                                <w:szCs w:val="18"/>
                              </w:rPr>
                              <w:t>AGE 15-49 YEARS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3A494B5" id="_x0000_s1038" style="position:absolute;left:0;text-align:left;margin-left:148.8pt;margin-top:-6.75pt;width:62.6pt;height:155pt;rotation:90;z-index:25167257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" o:allowincell="f" fillcolor="#9bbb59 [3206]" strokecolor="#9bbb59 [3206]" strokeweight="2pt">
                <v:textbox>
                  <w:txbxContent>
                    <w:p w14:paraId="1E2D3C01" w14:textId="77777777" w:rsidR="002D09F9" w:rsidRPr="002D09F9" w:rsidRDefault="002D09F9" w:rsidP="002D09F9">
                      <w:pPr>
                        <w:jc w:val="center"/>
                        <w:rPr>
                          <w:b/>
                          <w:bCs/>
                          <w:caps/>
                          <w:color w:val="FFFFFF" w:themeColor="background1"/>
                          <w:sz w:val="18"/>
                          <w:szCs w:val="18"/>
                        </w:rPr>
                      </w:pPr>
                      <w:r w:rsidRPr="002D09F9">
                        <w:rPr>
                          <w:b/>
                          <w:bCs/>
                          <w:caps/>
                          <w:color w:val="FFFFFF" w:themeColor="background1"/>
                          <w:sz w:val="18"/>
                          <w:szCs w:val="18"/>
                        </w:rPr>
                        <w:t>QUE</w:t>
                      </w:r>
                      <w:r>
                        <w:rPr>
                          <w:b/>
                          <w:bCs/>
                          <w:caps/>
                          <w:color w:val="FFFFFF" w:themeColor="background1"/>
                          <w:sz w:val="18"/>
                          <w:szCs w:val="18"/>
                        </w:rPr>
                        <w:t>STIONNAIRE FOR INDIVIDUAL WOMEN</w:t>
                      </w:r>
                      <w:r w:rsidR="005D5B0C">
                        <w:rPr>
                          <w:b/>
                          <w:bCs/>
                          <w:caps/>
                          <w:color w:val="FFFFFF" w:themeColor="background1"/>
                          <w:sz w:val="18"/>
                          <w:szCs w:val="18"/>
                        </w:rPr>
                        <w:t xml:space="preserve"> </w:t>
                      </w:r>
                      <w:r w:rsidRPr="002D09F9">
                        <w:rPr>
                          <w:b/>
                          <w:bCs/>
                          <w:caps/>
                          <w:color w:val="FFFFFF" w:themeColor="background1"/>
                          <w:sz w:val="18"/>
                          <w:szCs w:val="18"/>
                        </w:rPr>
                        <w:t>AGE 15-49 YEARS</w:t>
                      </w:r>
                    </w:p>
                  </w:txbxContent>
                </v:textbox>
                <w10:wrap type="square" anchorx="margin" anchory="margin"/>
              </v:roundrect>
            </w:pict>
          </mc:Fallback>
        </mc:AlternateContent>
      </w:r>
      <w:r w:rsidR="006E3B68" w:rsidRPr="00A6218B">
        <w:rPr>
          <w:noProof/>
          <w:color w:val="000000" w:themeColor="text1"/>
          <w:lang w:val="en-US"/>
        </w:rPr>
        <mc:AlternateContent>
          <mc:Choice Requires="wps">
            <w:drawing>
              <wp:anchor distT="91440" distB="91440" distL="137160" distR="137160" simplePos="0" relativeHeight="251686912" behindDoc="0" locked="0" layoutInCell="0" allowOverlap="1" wp14:anchorId="4C63F835" wp14:editId="3235E74A">
                <wp:simplePos x="0" y="0"/>
                <wp:positionH relativeFrom="margin">
                  <wp:posOffset>-71120</wp:posOffset>
                </wp:positionH>
                <wp:positionV relativeFrom="margin">
                  <wp:posOffset>2503170</wp:posOffset>
                </wp:positionV>
                <wp:extent cx="668655" cy="1813560"/>
                <wp:effectExtent l="0" t="952" r="16192" b="16193"/>
                <wp:wrapSquare wrapText="bothSides"/>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8655" cy="1813560"/>
                        </a:xfrm>
                        <a:prstGeom prst="roundRect">
                          <a:avLst>
                            <a:gd name="adj" fmla="val 13032"/>
                          </a:avLst>
                        </a:prstGeom>
                        <a:ln>
                          <a:solidFill>
                            <a:schemeClr val="accent3"/>
                          </a:solidFill>
                        </a:ln>
                        <a:extLst/>
                      </wps:spPr>
                      <wps:style>
                        <a:lnRef idx="2">
                          <a:schemeClr val="accent3">
                            <a:shade val="50000"/>
                          </a:schemeClr>
                        </a:lnRef>
                        <a:fillRef idx="1">
                          <a:schemeClr val="accent3"/>
                        </a:fillRef>
                        <a:effectRef idx="0">
                          <a:schemeClr val="accent3"/>
                        </a:effectRef>
                        <a:fontRef idx="minor">
                          <a:schemeClr val="lt1"/>
                        </a:fontRef>
                      </wps:style>
                      <wps:txbx>
                        <w:txbxContent>
                          <w:p w14:paraId="356D31C8" w14:textId="2EBF6E2F" w:rsidR="00CE19AD" w:rsidRPr="00CE19AD" w:rsidRDefault="00593E34" w:rsidP="00CE19AD">
                            <w:pPr>
                              <w:contextualSpacing/>
                              <w:jc w:val="center"/>
                              <w:rPr>
                                <w:b/>
                                <w:bCs/>
                                <w:caps/>
                                <w:color w:val="FFFFFF" w:themeColor="background1"/>
                                <w:sz w:val="18"/>
                                <w:szCs w:val="18"/>
                              </w:rPr>
                            </w:pPr>
                            <w:r w:rsidRPr="00593E34">
                              <w:rPr>
                                <w:b/>
                                <w:bCs/>
                                <w:caps/>
                                <w:color w:val="FFFFFF" w:themeColor="background1"/>
                                <w:sz w:val="18"/>
                                <w:szCs w:val="18"/>
                              </w:rPr>
                              <w:t>Lead prevalence in children 2-10 years of 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C63F835" id="_x0000_s1039" style="position:absolute;left:0;text-align:left;margin-left:-5.6pt;margin-top:197.1pt;width:52.65pt;height:142.8pt;rotation:90;z-index:2516869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" o:allowincell="f" fillcolor="#9bbb59 [3206]" strokecolor="#9bbb59 [3206]" strokeweight="2pt">
                <v:textbox>
                  <w:txbxContent>
                    <w:p w14:paraId="356D31C8" w14:textId="2EBF6E2F" w:rsidR="00CE19AD" w:rsidRPr="00CE19AD" w:rsidRDefault="00593E34" w:rsidP="00CE19AD">
                      <w:pPr>
                        <w:contextualSpacing/>
                        <w:jc w:val="center"/>
                        <w:rPr>
                          <w:b/>
                          <w:bCs/>
                          <w:caps/>
                          <w:color w:val="FFFFFF" w:themeColor="background1"/>
                          <w:sz w:val="18"/>
                          <w:szCs w:val="18"/>
                        </w:rPr>
                      </w:pPr>
                      <w:r w:rsidRPr="00593E34">
                        <w:rPr>
                          <w:b/>
                          <w:bCs/>
                          <w:caps/>
                          <w:color w:val="FFFFFF" w:themeColor="background1"/>
                          <w:sz w:val="18"/>
                          <w:szCs w:val="18"/>
                        </w:rPr>
                        <w:t>Lead prevalence in children 2-10 years of age</w:t>
                      </w:r>
                    </w:p>
                  </w:txbxContent>
                </v:textbox>
                <w10:wrap type="square" anchorx="margin" anchory="margin"/>
              </v:roundrect>
            </w:pict>
          </mc:Fallback>
        </mc:AlternateContent>
      </w:r>
    </w:p>
    <w:p w14:paraId="140D8DD6" w14:textId="77777777" w:rsidR="00593E34" w:rsidRDefault="00593E34" w:rsidP="00180C03">
      <w:pPr>
        <w:spacing w:after="0"/>
        <w:ind w:left="-270"/>
        <w:rPr>
          <w:rFonts w:ascii="Calibri" w:hAnsi="Calibri" w:cs="Arial"/>
          <w:color w:val="000000" w:themeColor="text1"/>
          <w:lang w:bidi="th-TH"/>
        </w:rPr>
      </w:pPr>
    </w:p>
    <w:p w14:paraId="5887B2C4" w14:textId="26793C5D" w:rsidR="00830863" w:rsidRPr="00F66B6F" w:rsidRDefault="00593E34" w:rsidP="00593E34">
      <w:pPr>
        <w:spacing w:after="0"/>
        <w:ind w:left="-900"/>
        <w:rPr>
          <w:rStyle w:val="Hyperlink"/>
          <w:color w:val="000000" w:themeColor="text1"/>
        </w:rPr>
      </w:pPr>
      <w:r w:rsidRPr="00593E34">
        <w:rPr>
          <w:rFonts w:ascii="Calibri" w:hAnsi="Calibri" w:cs="Arial"/>
          <w:b/>
          <w:color w:val="000000" w:themeColor="text1"/>
          <w:lang w:bidi="th-TH"/>
        </w:rPr>
        <w:t>M</w:t>
      </w:r>
      <w:r w:rsidR="00D15100" w:rsidRPr="00593E34">
        <w:rPr>
          <w:rFonts w:ascii="Calibri" w:hAnsi="Calibri" w:cs="Arial"/>
          <w:b/>
          <w:color w:val="000000" w:themeColor="text1"/>
          <w:lang w:bidi="th-TH"/>
        </w:rPr>
        <w:t>ore information</w:t>
      </w:r>
      <w:r w:rsidR="00A6218B" w:rsidRPr="00F66B6F">
        <w:rPr>
          <w:color w:val="000000" w:themeColor="text1"/>
        </w:rPr>
        <w:t xml:space="preserve">: </w:t>
      </w:r>
      <w:hyperlink r:id="rId9" w:history="1">
        <w:r w:rsidR="00526CFD" w:rsidRPr="00F66B6F">
          <w:rPr>
            <w:rStyle w:val="Hyperlink"/>
            <w:color w:val="000000" w:themeColor="text1"/>
          </w:rPr>
          <w:t>http://mics.unicef.org/</w:t>
        </w:r>
      </w:hyperlink>
    </w:p>
    <w:p w14:paraId="68E1EDE8" w14:textId="6C54C58B" w:rsidR="00830863" w:rsidRPr="00F66B6F" w:rsidRDefault="00830863" w:rsidP="0022061A">
      <w:pPr>
        <w:spacing w:after="0"/>
        <w:contextualSpacing/>
        <w:rPr>
          <w:sz w:val="18"/>
          <w:szCs w:val="18"/>
          <w:vertAlign w:val="superscript"/>
        </w:rPr>
      </w:pPr>
    </w:p>
    <w:p w14:paraId="3E70BBEB" w14:textId="18DCFC30" w:rsidR="00830863" w:rsidRPr="00125A29" w:rsidRDefault="00830863" w:rsidP="0022061A">
      <w:pPr>
        <w:spacing w:after="0"/>
        <w:contextualSpacing/>
        <w:rPr>
          <w:bCs/>
          <w:color w:val="000000" w:themeColor="text1"/>
          <w:sz w:val="16"/>
          <w:szCs w:val="18"/>
        </w:rPr>
      </w:pPr>
    </w:p>
    <w:sectPr w:rsidR="00830863" w:rsidRPr="00125A29" w:rsidSect="00D8173A">
      <w:pgSz w:w="16838" w:h="11906" w:orient="landscape"/>
      <w:pgMar w:top="1350" w:right="1440" w:bottom="72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564B0" w14:textId="77777777" w:rsidR="004F605E" w:rsidRDefault="004F605E" w:rsidP="00D22D29">
      <w:pPr>
        <w:spacing w:after="0" w:line="240" w:lineRule="auto"/>
      </w:pPr>
      <w:r>
        <w:separator/>
      </w:r>
    </w:p>
  </w:endnote>
  <w:endnote w:type="continuationSeparator" w:id="0">
    <w:p w14:paraId="2951E970" w14:textId="77777777" w:rsidR="004F605E" w:rsidRDefault="004F605E" w:rsidP="00D2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B6FB5" w14:textId="77777777" w:rsidR="004F605E" w:rsidRDefault="004F605E" w:rsidP="00D22D29">
      <w:pPr>
        <w:spacing w:after="0" w:line="240" w:lineRule="auto"/>
      </w:pPr>
      <w:r>
        <w:separator/>
      </w:r>
    </w:p>
  </w:footnote>
  <w:footnote w:type="continuationSeparator" w:id="0">
    <w:p w14:paraId="7CD8D8A3" w14:textId="77777777" w:rsidR="004F605E" w:rsidRDefault="004F605E" w:rsidP="00D22D29">
      <w:pPr>
        <w:spacing w:after="0" w:line="240" w:lineRule="auto"/>
      </w:pPr>
      <w:r>
        <w:continuationSeparator/>
      </w:r>
    </w:p>
  </w:footnote>
  <w:footnote w:id="1">
    <w:p w14:paraId="772E027C" w14:textId="77777777" w:rsidR="00495674" w:rsidRPr="00730CA9" w:rsidRDefault="00495674" w:rsidP="00593E34">
      <w:pPr>
        <w:pStyle w:val="FootnoteText"/>
        <w:ind w:left="-540" w:right="-532"/>
        <w:jc w:val="both"/>
        <w:rPr>
          <w:rFonts w:ascii="Times New Roman" w:hAnsi="Times New Roman" w:cs="Times New Roman"/>
          <w:sz w:val="18"/>
          <w:szCs w:val="18"/>
        </w:rPr>
      </w:pPr>
      <w:r w:rsidRPr="00730CA9">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730CA9">
        <w:rPr>
          <w:rFonts w:ascii="Times New Roman" w:hAnsi="Times New Roman" w:cs="Times New Roman"/>
          <w:sz w:val="18"/>
          <w:szCs w:val="18"/>
        </w:rPr>
        <w:t xml:space="preserve">Bellinger, DC (2004) Lead. Pediatrics, 113, 1016–1022; </w:t>
      </w:r>
      <w:proofErr w:type="spellStart"/>
      <w:r w:rsidRPr="00730CA9">
        <w:rPr>
          <w:rFonts w:ascii="Times New Roman" w:hAnsi="Times New Roman" w:cs="Times New Roman"/>
          <w:sz w:val="18"/>
          <w:szCs w:val="18"/>
        </w:rPr>
        <w:t>Lanphear</w:t>
      </w:r>
      <w:proofErr w:type="spellEnd"/>
      <w:r w:rsidRPr="00730CA9">
        <w:rPr>
          <w:rFonts w:ascii="Times New Roman" w:hAnsi="Times New Roman" w:cs="Times New Roman"/>
          <w:sz w:val="18"/>
          <w:szCs w:val="18"/>
        </w:rPr>
        <w:t xml:space="preserve"> BP, </w:t>
      </w:r>
      <w:proofErr w:type="spellStart"/>
      <w:r w:rsidRPr="00730CA9">
        <w:rPr>
          <w:rFonts w:ascii="Times New Roman" w:hAnsi="Times New Roman" w:cs="Times New Roman"/>
          <w:sz w:val="18"/>
          <w:szCs w:val="18"/>
        </w:rPr>
        <w:t>Hornung</w:t>
      </w:r>
      <w:proofErr w:type="spellEnd"/>
      <w:r w:rsidRPr="00730CA9">
        <w:rPr>
          <w:rFonts w:ascii="Times New Roman" w:hAnsi="Times New Roman" w:cs="Times New Roman"/>
          <w:sz w:val="18"/>
          <w:szCs w:val="18"/>
        </w:rPr>
        <w:t xml:space="preserve"> R, Khoury J, et al. (2005). Low-Level Environmental Lead Exposure and Children’s Intellectual Function: An International Pooled Analysis. Environmental Health Perspectives, 113(7):894-899. doi:10.1289/ehp.7688; National Academies of Science. (1993). </w:t>
      </w:r>
      <w:r w:rsidRPr="00730CA9">
        <w:rPr>
          <w:rFonts w:ascii="Times New Roman" w:hAnsi="Times New Roman" w:cs="Times New Roman"/>
          <w:i/>
          <w:iCs/>
          <w:sz w:val="18"/>
          <w:szCs w:val="18"/>
        </w:rPr>
        <w:t>Measuring Lead Exposure in Infants, Children, and Other Sensitive Populations</w:t>
      </w:r>
      <w:r w:rsidRPr="00730CA9">
        <w:rPr>
          <w:rFonts w:ascii="Times New Roman" w:hAnsi="Times New Roman" w:cs="Times New Roman"/>
          <w:sz w:val="18"/>
          <w:szCs w:val="18"/>
        </w:rPr>
        <w:t xml:space="preserve">. </w:t>
      </w:r>
      <w:r w:rsidRPr="00730CA9">
        <w:rPr>
          <w:rFonts w:ascii="Times New Roman" w:hAnsi="Times New Roman" w:cs="Times New Roman"/>
          <w:i/>
          <w:iCs/>
          <w:sz w:val="18"/>
          <w:szCs w:val="18"/>
        </w:rPr>
        <w:t>National Academy Press</w:t>
      </w:r>
      <w:r w:rsidRPr="00730CA9">
        <w:rPr>
          <w:rFonts w:ascii="Times New Roman" w:hAnsi="Times New Roman" w:cs="Times New Roman"/>
          <w:sz w:val="18"/>
          <w:szCs w:val="18"/>
        </w:rPr>
        <w:t xml:space="preserve">. Washington, D.C.: National Academy Press </w:t>
      </w:r>
      <w:r w:rsidRPr="00730CA9">
        <w:rPr>
          <w:rFonts w:ascii="Times New Roman" w:hAnsi="Times New Roman" w:cs="Times New Roman"/>
          <w:i/>
          <w:sz w:val="18"/>
          <w:szCs w:val="18"/>
        </w:rPr>
        <w:t xml:space="preserve">at Hodge, Nielsen, T Dignam, MJ Brown </w:t>
      </w:r>
      <w:r w:rsidRPr="00730CA9">
        <w:rPr>
          <w:rFonts w:ascii="Times New Roman" w:hAnsi="Times New Roman" w:cs="Times New Roman"/>
          <w:sz w:val="18"/>
          <w:szCs w:val="18"/>
        </w:rPr>
        <w:t>(2012) Small Area Surveillance to Estimate Prevalence of Childhood Blood and Environmental Lead Levels, p.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34A37"/>
    <w:multiLevelType w:val="hybridMultilevel"/>
    <w:tmpl w:val="B2C246FA"/>
    <w:lvl w:ilvl="0" w:tplc="644E9366">
      <w:start w:val="1"/>
      <w:numFmt w:val="bullet"/>
      <w:lvlText w:val="•"/>
      <w:lvlJc w:val="left"/>
      <w:pPr>
        <w:tabs>
          <w:tab w:val="num" w:pos="720"/>
        </w:tabs>
        <w:ind w:left="720" w:hanging="360"/>
      </w:pPr>
      <w:rPr>
        <w:rFonts w:ascii="Arial" w:hAnsi="Arial" w:hint="default"/>
      </w:rPr>
    </w:lvl>
    <w:lvl w:ilvl="1" w:tplc="133C4640" w:tentative="1">
      <w:start w:val="1"/>
      <w:numFmt w:val="bullet"/>
      <w:lvlText w:val="•"/>
      <w:lvlJc w:val="left"/>
      <w:pPr>
        <w:tabs>
          <w:tab w:val="num" w:pos="1440"/>
        </w:tabs>
        <w:ind w:left="1440" w:hanging="360"/>
      </w:pPr>
      <w:rPr>
        <w:rFonts w:ascii="Arial" w:hAnsi="Arial" w:hint="default"/>
      </w:rPr>
    </w:lvl>
    <w:lvl w:ilvl="2" w:tplc="6CCE7D3A" w:tentative="1">
      <w:start w:val="1"/>
      <w:numFmt w:val="bullet"/>
      <w:lvlText w:val="•"/>
      <w:lvlJc w:val="left"/>
      <w:pPr>
        <w:tabs>
          <w:tab w:val="num" w:pos="2160"/>
        </w:tabs>
        <w:ind w:left="2160" w:hanging="360"/>
      </w:pPr>
      <w:rPr>
        <w:rFonts w:ascii="Arial" w:hAnsi="Arial" w:hint="default"/>
      </w:rPr>
    </w:lvl>
    <w:lvl w:ilvl="3" w:tplc="8EC80AB8" w:tentative="1">
      <w:start w:val="1"/>
      <w:numFmt w:val="bullet"/>
      <w:lvlText w:val="•"/>
      <w:lvlJc w:val="left"/>
      <w:pPr>
        <w:tabs>
          <w:tab w:val="num" w:pos="2880"/>
        </w:tabs>
        <w:ind w:left="2880" w:hanging="360"/>
      </w:pPr>
      <w:rPr>
        <w:rFonts w:ascii="Arial" w:hAnsi="Arial" w:hint="default"/>
      </w:rPr>
    </w:lvl>
    <w:lvl w:ilvl="4" w:tplc="8A9857EC" w:tentative="1">
      <w:start w:val="1"/>
      <w:numFmt w:val="bullet"/>
      <w:lvlText w:val="•"/>
      <w:lvlJc w:val="left"/>
      <w:pPr>
        <w:tabs>
          <w:tab w:val="num" w:pos="3600"/>
        </w:tabs>
        <w:ind w:left="3600" w:hanging="360"/>
      </w:pPr>
      <w:rPr>
        <w:rFonts w:ascii="Arial" w:hAnsi="Arial" w:hint="default"/>
      </w:rPr>
    </w:lvl>
    <w:lvl w:ilvl="5" w:tplc="5B868B60" w:tentative="1">
      <w:start w:val="1"/>
      <w:numFmt w:val="bullet"/>
      <w:lvlText w:val="•"/>
      <w:lvlJc w:val="left"/>
      <w:pPr>
        <w:tabs>
          <w:tab w:val="num" w:pos="4320"/>
        </w:tabs>
        <w:ind w:left="4320" w:hanging="360"/>
      </w:pPr>
      <w:rPr>
        <w:rFonts w:ascii="Arial" w:hAnsi="Arial" w:hint="default"/>
      </w:rPr>
    </w:lvl>
    <w:lvl w:ilvl="6" w:tplc="55A655EE" w:tentative="1">
      <w:start w:val="1"/>
      <w:numFmt w:val="bullet"/>
      <w:lvlText w:val="•"/>
      <w:lvlJc w:val="left"/>
      <w:pPr>
        <w:tabs>
          <w:tab w:val="num" w:pos="5040"/>
        </w:tabs>
        <w:ind w:left="5040" w:hanging="360"/>
      </w:pPr>
      <w:rPr>
        <w:rFonts w:ascii="Arial" w:hAnsi="Arial" w:hint="default"/>
      </w:rPr>
    </w:lvl>
    <w:lvl w:ilvl="7" w:tplc="1FE05AF0" w:tentative="1">
      <w:start w:val="1"/>
      <w:numFmt w:val="bullet"/>
      <w:lvlText w:val="•"/>
      <w:lvlJc w:val="left"/>
      <w:pPr>
        <w:tabs>
          <w:tab w:val="num" w:pos="5760"/>
        </w:tabs>
        <w:ind w:left="5760" w:hanging="360"/>
      </w:pPr>
      <w:rPr>
        <w:rFonts w:ascii="Arial" w:hAnsi="Arial" w:hint="default"/>
      </w:rPr>
    </w:lvl>
    <w:lvl w:ilvl="8" w:tplc="32B4999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49">
      <o:colormru v:ext="edit" colors="#fff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4A"/>
    <w:rsid w:val="000477D9"/>
    <w:rsid w:val="0006414C"/>
    <w:rsid w:val="00086C4A"/>
    <w:rsid w:val="000871AE"/>
    <w:rsid w:val="00091C10"/>
    <w:rsid w:val="000923A1"/>
    <w:rsid w:val="000B18EE"/>
    <w:rsid w:val="000B57E0"/>
    <w:rsid w:val="000C1425"/>
    <w:rsid w:val="000F7417"/>
    <w:rsid w:val="001066B6"/>
    <w:rsid w:val="00125A29"/>
    <w:rsid w:val="001662CA"/>
    <w:rsid w:val="00180C03"/>
    <w:rsid w:val="001831D9"/>
    <w:rsid w:val="00183422"/>
    <w:rsid w:val="001C4ED3"/>
    <w:rsid w:val="001E4C5B"/>
    <w:rsid w:val="0022061A"/>
    <w:rsid w:val="00222988"/>
    <w:rsid w:val="002823B0"/>
    <w:rsid w:val="00282858"/>
    <w:rsid w:val="002B40D5"/>
    <w:rsid w:val="002C0089"/>
    <w:rsid w:val="002C7AED"/>
    <w:rsid w:val="002D09F9"/>
    <w:rsid w:val="002F7B9C"/>
    <w:rsid w:val="0030372E"/>
    <w:rsid w:val="00313EEE"/>
    <w:rsid w:val="003246C2"/>
    <w:rsid w:val="003653C8"/>
    <w:rsid w:val="00386ED3"/>
    <w:rsid w:val="003D1998"/>
    <w:rsid w:val="003D36E3"/>
    <w:rsid w:val="003E28BC"/>
    <w:rsid w:val="00417CA8"/>
    <w:rsid w:val="004255FB"/>
    <w:rsid w:val="00451123"/>
    <w:rsid w:val="00451AB1"/>
    <w:rsid w:val="004802D0"/>
    <w:rsid w:val="00482910"/>
    <w:rsid w:val="00486E84"/>
    <w:rsid w:val="00495674"/>
    <w:rsid w:val="004B0E39"/>
    <w:rsid w:val="004E4500"/>
    <w:rsid w:val="004F605E"/>
    <w:rsid w:val="005157CA"/>
    <w:rsid w:val="00526CFD"/>
    <w:rsid w:val="00541243"/>
    <w:rsid w:val="0054421D"/>
    <w:rsid w:val="0054709A"/>
    <w:rsid w:val="00584AD0"/>
    <w:rsid w:val="00593E34"/>
    <w:rsid w:val="005B0E1C"/>
    <w:rsid w:val="005B192E"/>
    <w:rsid w:val="005B1943"/>
    <w:rsid w:val="005D5B0C"/>
    <w:rsid w:val="005F037B"/>
    <w:rsid w:val="005F052F"/>
    <w:rsid w:val="005F4FF2"/>
    <w:rsid w:val="006041A3"/>
    <w:rsid w:val="00613836"/>
    <w:rsid w:val="00616E01"/>
    <w:rsid w:val="00620E8B"/>
    <w:rsid w:val="00633D48"/>
    <w:rsid w:val="0064469F"/>
    <w:rsid w:val="006808A9"/>
    <w:rsid w:val="00683DD5"/>
    <w:rsid w:val="006B4CB2"/>
    <w:rsid w:val="006C14EE"/>
    <w:rsid w:val="006D2F4A"/>
    <w:rsid w:val="006E3B68"/>
    <w:rsid w:val="006E468B"/>
    <w:rsid w:val="006F0C03"/>
    <w:rsid w:val="006F63C1"/>
    <w:rsid w:val="007076DF"/>
    <w:rsid w:val="00742707"/>
    <w:rsid w:val="0075393A"/>
    <w:rsid w:val="00754BF5"/>
    <w:rsid w:val="007551AE"/>
    <w:rsid w:val="00773209"/>
    <w:rsid w:val="00775072"/>
    <w:rsid w:val="00783AFD"/>
    <w:rsid w:val="00793F25"/>
    <w:rsid w:val="007A5E50"/>
    <w:rsid w:val="007B5C8F"/>
    <w:rsid w:val="007E4D7C"/>
    <w:rsid w:val="007F10AB"/>
    <w:rsid w:val="007F353E"/>
    <w:rsid w:val="00827B93"/>
    <w:rsid w:val="00830863"/>
    <w:rsid w:val="00851345"/>
    <w:rsid w:val="00870BFC"/>
    <w:rsid w:val="00870DA2"/>
    <w:rsid w:val="00886F29"/>
    <w:rsid w:val="008A3BA2"/>
    <w:rsid w:val="008D6A5B"/>
    <w:rsid w:val="008E7CD0"/>
    <w:rsid w:val="008F7C2B"/>
    <w:rsid w:val="009031D0"/>
    <w:rsid w:val="009100C7"/>
    <w:rsid w:val="009153CD"/>
    <w:rsid w:val="009268FB"/>
    <w:rsid w:val="00930F73"/>
    <w:rsid w:val="009A45F5"/>
    <w:rsid w:val="009A5B4F"/>
    <w:rsid w:val="009C6EF4"/>
    <w:rsid w:val="00A12E96"/>
    <w:rsid w:val="00A21214"/>
    <w:rsid w:val="00A31F3B"/>
    <w:rsid w:val="00A32D23"/>
    <w:rsid w:val="00A471D8"/>
    <w:rsid w:val="00A6218B"/>
    <w:rsid w:val="00A85CD4"/>
    <w:rsid w:val="00AA4A50"/>
    <w:rsid w:val="00AA7A20"/>
    <w:rsid w:val="00AC593A"/>
    <w:rsid w:val="00AF162D"/>
    <w:rsid w:val="00B11D51"/>
    <w:rsid w:val="00B2165E"/>
    <w:rsid w:val="00B27F86"/>
    <w:rsid w:val="00B5511A"/>
    <w:rsid w:val="00B83072"/>
    <w:rsid w:val="00B961A7"/>
    <w:rsid w:val="00B964E0"/>
    <w:rsid w:val="00BC249B"/>
    <w:rsid w:val="00BF1E43"/>
    <w:rsid w:val="00BF6925"/>
    <w:rsid w:val="00C22B11"/>
    <w:rsid w:val="00C52D7D"/>
    <w:rsid w:val="00C84776"/>
    <w:rsid w:val="00CE19AD"/>
    <w:rsid w:val="00CE1EAA"/>
    <w:rsid w:val="00CE46C7"/>
    <w:rsid w:val="00CF4F4D"/>
    <w:rsid w:val="00CF522F"/>
    <w:rsid w:val="00D15100"/>
    <w:rsid w:val="00D21B57"/>
    <w:rsid w:val="00D22D29"/>
    <w:rsid w:val="00D34CF7"/>
    <w:rsid w:val="00D8173A"/>
    <w:rsid w:val="00DA0A06"/>
    <w:rsid w:val="00DA4442"/>
    <w:rsid w:val="00DC1BB8"/>
    <w:rsid w:val="00DE10F5"/>
    <w:rsid w:val="00DF1531"/>
    <w:rsid w:val="00E011A7"/>
    <w:rsid w:val="00E15C47"/>
    <w:rsid w:val="00E36617"/>
    <w:rsid w:val="00E44570"/>
    <w:rsid w:val="00E44638"/>
    <w:rsid w:val="00E502C7"/>
    <w:rsid w:val="00E54F29"/>
    <w:rsid w:val="00E65B7A"/>
    <w:rsid w:val="00E744CD"/>
    <w:rsid w:val="00E77313"/>
    <w:rsid w:val="00E94861"/>
    <w:rsid w:val="00EA1D4A"/>
    <w:rsid w:val="00EF68CE"/>
    <w:rsid w:val="00F006CE"/>
    <w:rsid w:val="00F318B5"/>
    <w:rsid w:val="00F66B6F"/>
    <w:rsid w:val="00F86235"/>
    <w:rsid w:val="00FA2DFF"/>
    <w:rsid w:val="00FB6B98"/>
    <w:rsid w:val="00FF5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fd7"/>
    </o:shapedefaults>
    <o:shapelayout v:ext="edit">
      <o:idmap v:ext="edit" data="1"/>
    </o:shapelayout>
  </w:shapeDefaults>
  <w:decimalSymbol w:val="."/>
  <w:listSeparator w:val=","/>
  <w14:docId w14:val="646B068D"/>
  <w15:chartTrackingRefBased/>
  <w15:docId w15:val="{F3B496EA-25E4-4496-B850-7B8DC92A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29"/>
  </w:style>
  <w:style w:type="paragraph" w:styleId="Footer">
    <w:name w:val="footer"/>
    <w:basedOn w:val="Normal"/>
    <w:link w:val="FooterChar"/>
    <w:uiPriority w:val="99"/>
    <w:unhideWhenUsed/>
    <w:rsid w:val="00D22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29"/>
  </w:style>
  <w:style w:type="paragraph" w:styleId="NormalWeb">
    <w:name w:val="Normal (Web)"/>
    <w:basedOn w:val="Normal"/>
    <w:uiPriority w:val="99"/>
    <w:semiHidden/>
    <w:unhideWhenUsed/>
    <w:rsid w:val="009153CD"/>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1H">
    <w:name w:val="1H"/>
    <w:basedOn w:val="Normal"/>
    <w:rsid w:val="00D34CF7"/>
    <w:pPr>
      <w:widowControl w:val="0"/>
      <w:spacing w:after="0" w:line="240" w:lineRule="auto"/>
    </w:pPr>
    <w:rPr>
      <w:rFonts w:ascii="Times New Roman" w:eastAsia="Times New Roman" w:hAnsi="Times New Roman" w:cs="Times New Roman"/>
      <w:b/>
      <w:smallCaps/>
      <w:snapToGrid w:val="0"/>
      <w:sz w:val="26"/>
      <w:szCs w:val="20"/>
      <w:lang w:eastAsia="en-GB"/>
    </w:rPr>
  </w:style>
  <w:style w:type="table" w:styleId="TableGrid">
    <w:name w:val="Table Grid"/>
    <w:basedOn w:val="TableNormal"/>
    <w:uiPriority w:val="59"/>
    <w:rsid w:val="00D34CF7"/>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F052F"/>
    <w:rPr>
      <w:color w:val="808080"/>
    </w:rPr>
  </w:style>
  <w:style w:type="character" w:styleId="Hyperlink">
    <w:name w:val="Hyperlink"/>
    <w:uiPriority w:val="99"/>
    <w:unhideWhenUsed/>
    <w:rsid w:val="00526CFD"/>
    <w:rPr>
      <w:color w:val="0000FF"/>
      <w:u w:val="single"/>
    </w:rPr>
  </w:style>
  <w:style w:type="paragraph" w:styleId="BalloonText">
    <w:name w:val="Balloon Text"/>
    <w:basedOn w:val="Normal"/>
    <w:link w:val="BalloonTextChar"/>
    <w:uiPriority w:val="99"/>
    <w:semiHidden/>
    <w:unhideWhenUsed/>
    <w:rsid w:val="005B1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43"/>
    <w:rPr>
      <w:rFonts w:ascii="Segoe UI" w:hAnsi="Segoe UI" w:cs="Segoe UI"/>
      <w:sz w:val="18"/>
      <w:szCs w:val="18"/>
    </w:rPr>
  </w:style>
  <w:style w:type="character" w:styleId="CommentReference">
    <w:name w:val="annotation reference"/>
    <w:basedOn w:val="DefaultParagraphFont"/>
    <w:uiPriority w:val="99"/>
    <w:semiHidden/>
    <w:unhideWhenUsed/>
    <w:rsid w:val="00AC593A"/>
    <w:rPr>
      <w:sz w:val="16"/>
      <w:szCs w:val="16"/>
    </w:rPr>
  </w:style>
  <w:style w:type="paragraph" w:styleId="CommentText">
    <w:name w:val="annotation text"/>
    <w:basedOn w:val="Normal"/>
    <w:link w:val="CommentTextChar"/>
    <w:uiPriority w:val="99"/>
    <w:semiHidden/>
    <w:unhideWhenUsed/>
    <w:rsid w:val="00AC593A"/>
    <w:pPr>
      <w:spacing w:line="240" w:lineRule="auto"/>
    </w:pPr>
    <w:rPr>
      <w:sz w:val="20"/>
      <w:szCs w:val="20"/>
    </w:rPr>
  </w:style>
  <w:style w:type="character" w:customStyle="1" w:styleId="CommentTextChar">
    <w:name w:val="Comment Text Char"/>
    <w:basedOn w:val="DefaultParagraphFont"/>
    <w:link w:val="CommentText"/>
    <w:uiPriority w:val="99"/>
    <w:semiHidden/>
    <w:rsid w:val="00AC593A"/>
    <w:rPr>
      <w:sz w:val="20"/>
      <w:szCs w:val="20"/>
    </w:rPr>
  </w:style>
  <w:style w:type="paragraph" w:styleId="CommentSubject">
    <w:name w:val="annotation subject"/>
    <w:basedOn w:val="CommentText"/>
    <w:next w:val="CommentText"/>
    <w:link w:val="CommentSubjectChar"/>
    <w:uiPriority w:val="99"/>
    <w:semiHidden/>
    <w:unhideWhenUsed/>
    <w:rsid w:val="00AC593A"/>
    <w:rPr>
      <w:b/>
      <w:bCs/>
    </w:rPr>
  </w:style>
  <w:style w:type="character" w:customStyle="1" w:styleId="CommentSubjectChar">
    <w:name w:val="Comment Subject Char"/>
    <w:basedOn w:val="CommentTextChar"/>
    <w:link w:val="CommentSubject"/>
    <w:uiPriority w:val="99"/>
    <w:semiHidden/>
    <w:rsid w:val="00AC593A"/>
    <w:rPr>
      <w:b/>
      <w:bCs/>
      <w:sz w:val="20"/>
      <w:szCs w:val="20"/>
    </w:rPr>
  </w:style>
  <w:style w:type="paragraph" w:styleId="ListParagraph">
    <w:name w:val="List Paragraph"/>
    <w:basedOn w:val="Normal"/>
    <w:uiPriority w:val="34"/>
    <w:qFormat/>
    <w:rsid w:val="001662CA"/>
    <w:pPr>
      <w:ind w:left="720"/>
      <w:contextualSpacing/>
    </w:pPr>
  </w:style>
  <w:style w:type="character" w:styleId="IntenseEmphasis">
    <w:name w:val="Intense Emphasis"/>
    <w:basedOn w:val="DefaultParagraphFont"/>
    <w:uiPriority w:val="21"/>
    <w:qFormat/>
    <w:rsid w:val="006808A9"/>
    <w:rPr>
      <w:i/>
      <w:iCs/>
      <w:color w:val="4F81BD" w:themeColor="accent1"/>
    </w:rPr>
  </w:style>
  <w:style w:type="paragraph" w:styleId="Revision">
    <w:name w:val="Revision"/>
    <w:hidden/>
    <w:uiPriority w:val="99"/>
    <w:semiHidden/>
    <w:rsid w:val="00E744CD"/>
    <w:pPr>
      <w:spacing w:after="0" w:line="240" w:lineRule="auto"/>
    </w:pPr>
  </w:style>
  <w:style w:type="character" w:styleId="Emphasis">
    <w:name w:val="Emphasis"/>
    <w:basedOn w:val="DefaultParagraphFont"/>
    <w:uiPriority w:val="20"/>
    <w:qFormat/>
    <w:rsid w:val="00E744CD"/>
    <w:rPr>
      <w:i/>
      <w:iCs/>
    </w:rPr>
  </w:style>
  <w:style w:type="paragraph" w:styleId="FootnoteText">
    <w:name w:val="footnote text"/>
    <w:basedOn w:val="Normal"/>
    <w:link w:val="FootnoteTextChar"/>
    <w:uiPriority w:val="99"/>
    <w:semiHidden/>
    <w:unhideWhenUsed/>
    <w:rsid w:val="00495674"/>
    <w:pPr>
      <w:spacing w:after="0" w:line="240" w:lineRule="auto"/>
    </w:pPr>
    <w:rPr>
      <w:rFonts w:ascii="Calibri" w:hAnsi="Calibri" w:cs="Calibri"/>
      <w:sz w:val="20"/>
      <w:szCs w:val="20"/>
      <w:lang w:val="en-US"/>
    </w:rPr>
  </w:style>
  <w:style w:type="character" w:customStyle="1" w:styleId="FootnoteTextChar">
    <w:name w:val="Footnote Text Char"/>
    <w:basedOn w:val="DefaultParagraphFont"/>
    <w:link w:val="FootnoteText"/>
    <w:uiPriority w:val="99"/>
    <w:semiHidden/>
    <w:rsid w:val="00495674"/>
    <w:rPr>
      <w:rFonts w:ascii="Calibri" w:hAnsi="Calibri" w:cs="Calibri"/>
      <w:sz w:val="20"/>
      <w:szCs w:val="20"/>
      <w:lang w:val="en-US"/>
    </w:rPr>
  </w:style>
  <w:style w:type="character" w:styleId="FootnoteReference">
    <w:name w:val="footnote reference"/>
    <w:basedOn w:val="DefaultParagraphFont"/>
    <w:uiPriority w:val="99"/>
    <w:semiHidden/>
    <w:unhideWhenUsed/>
    <w:rsid w:val="00495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68451">
      <w:bodyDiv w:val="1"/>
      <w:marLeft w:val="0"/>
      <w:marRight w:val="0"/>
      <w:marTop w:val="0"/>
      <w:marBottom w:val="0"/>
      <w:divBdr>
        <w:top w:val="none" w:sz="0" w:space="0" w:color="auto"/>
        <w:left w:val="none" w:sz="0" w:space="0" w:color="auto"/>
        <w:bottom w:val="none" w:sz="0" w:space="0" w:color="auto"/>
        <w:right w:val="none" w:sz="0" w:space="0" w:color="auto"/>
      </w:divBdr>
      <w:divsChild>
        <w:div w:id="873154347">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cs.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5089-7F92-4876-B2A9-994B9856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Teuta Halimi</dc:creator>
  <cp:keywords/>
  <dc:description/>
  <cp:lastModifiedBy>Eteri Kirtskhalia</cp:lastModifiedBy>
  <cp:revision>3</cp:revision>
  <cp:lastPrinted>2017-11-29T11:10:00Z</cp:lastPrinted>
  <dcterms:created xsi:type="dcterms:W3CDTF">2018-03-15T11:34:00Z</dcterms:created>
  <dcterms:modified xsi:type="dcterms:W3CDTF">2018-03-15T11:44:00Z</dcterms:modified>
</cp:coreProperties>
</file>